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AEF" w:rsidRPr="00677694" w:rsidRDefault="009161B7" w:rsidP="004E4AEF">
      <w:pPr>
        <w:widowControl w:val="0"/>
        <w:spacing w:after="0" w:line="232" w:lineRule="auto"/>
        <w:ind w:right="-141"/>
        <w:jc w:val="center"/>
        <w:rPr>
          <w:rFonts w:ascii="Times New Roman" w:eastAsia="Times New Roman" w:hAnsi="Times New Roman" w:cs="Times New Roman"/>
          <w:b/>
          <w:i/>
          <w:spacing w:val="-2"/>
          <w:kern w:val="2"/>
          <w:lang w:eastAsia="ru-RU"/>
        </w:rPr>
      </w:pPr>
      <w:r w:rsidRPr="00677694">
        <w:rPr>
          <w:rFonts w:ascii="Times New Roman" w:eastAsia="Times New Roman" w:hAnsi="Times New Roman" w:cs="Times New Roman"/>
          <w:b/>
          <w:caps/>
          <w:kern w:val="2"/>
          <w:lang w:eastAsia="ru-RU"/>
        </w:rPr>
        <w:t>ДОГОВОР</w:t>
      </w:r>
      <w:r w:rsidR="004E4AEF" w:rsidRPr="00677694">
        <w:rPr>
          <w:rFonts w:ascii="Times New Roman" w:eastAsia="Times New Roman" w:hAnsi="Times New Roman" w:cs="Times New Roman"/>
          <w:b/>
          <w:i/>
          <w:spacing w:val="-2"/>
          <w:kern w:val="2"/>
          <w:lang w:eastAsia="ru-RU"/>
        </w:rPr>
        <w:t xml:space="preserve"> подряда</w:t>
      </w:r>
      <w:r w:rsidR="004E4AEF" w:rsidRPr="00677694">
        <w:rPr>
          <w:rFonts w:ascii="Times New Roman" w:eastAsia="Times New Roman" w:hAnsi="Times New Roman" w:cs="Times New Roman"/>
          <w:b/>
          <w:caps/>
          <w:kern w:val="2"/>
          <w:lang w:eastAsia="ru-RU"/>
        </w:rPr>
        <w:t xml:space="preserve"> </w:t>
      </w:r>
    </w:p>
    <w:p w:rsidR="009161B7" w:rsidRPr="00677694" w:rsidRDefault="009161B7" w:rsidP="009161B7">
      <w:pPr>
        <w:widowControl w:val="0"/>
        <w:spacing w:before="240" w:after="0" w:line="223" w:lineRule="auto"/>
        <w:jc w:val="center"/>
        <w:rPr>
          <w:rFonts w:ascii="Times New Roman" w:eastAsia="Times New Roman" w:hAnsi="Times New Roman" w:cs="Times New Roman"/>
          <w:b/>
          <w:caps/>
          <w:kern w:val="2"/>
          <w:lang w:eastAsia="ru-RU"/>
        </w:rPr>
      </w:pPr>
      <w:r w:rsidRPr="00677694">
        <w:rPr>
          <w:rFonts w:ascii="Times New Roman" w:eastAsia="Times New Roman" w:hAnsi="Times New Roman" w:cs="Times New Roman"/>
          <w:b/>
          <w:caps/>
          <w:kern w:val="2"/>
          <w:lang w:eastAsia="ru-RU"/>
        </w:rPr>
        <w:t xml:space="preserve"> </w:t>
      </w:r>
      <w:r w:rsidR="004E4AEF" w:rsidRPr="00677694">
        <w:rPr>
          <w:rFonts w:ascii="Times New Roman" w:eastAsia="Times New Roman" w:hAnsi="Times New Roman" w:cs="Times New Roman"/>
          <w:b/>
          <w:caps/>
          <w:kern w:val="2"/>
          <w:lang w:eastAsia="ru-RU"/>
        </w:rPr>
        <w:t>№___________</w:t>
      </w:r>
    </w:p>
    <w:p w:rsidR="009161B7" w:rsidRPr="00677694" w:rsidRDefault="009161B7" w:rsidP="009161B7">
      <w:pPr>
        <w:widowControl w:val="0"/>
        <w:spacing w:after="0" w:line="232" w:lineRule="auto"/>
        <w:ind w:right="-141"/>
        <w:jc w:val="center"/>
        <w:rPr>
          <w:rFonts w:ascii="Times New Roman" w:eastAsia="Times New Roman" w:hAnsi="Times New Roman" w:cs="Times New Roman"/>
          <w:b/>
          <w:i/>
          <w:spacing w:val="-2"/>
          <w:kern w:val="2"/>
          <w:lang w:eastAsia="ru-RU"/>
        </w:rPr>
      </w:pPr>
    </w:p>
    <w:p w:rsidR="009161B7" w:rsidRPr="00677694" w:rsidRDefault="009161B7" w:rsidP="009161B7">
      <w:pPr>
        <w:widowControl w:val="0"/>
        <w:spacing w:before="120" w:after="0" w:line="220" w:lineRule="auto"/>
        <w:jc w:val="center"/>
        <w:rPr>
          <w:rFonts w:ascii="Times New Roman" w:eastAsia="Times New Roman" w:hAnsi="Times New Roman" w:cs="Times New Roman"/>
          <w:lang w:eastAsia="ru-RU"/>
        </w:rPr>
      </w:pPr>
      <w:bookmarkStart w:id="0" w:name="_Ref122859388"/>
      <w:r w:rsidRPr="00677694">
        <w:rPr>
          <w:rFonts w:ascii="Times New Roman" w:eastAsia="Times New Roman" w:hAnsi="Times New Roman" w:cs="Times New Roman"/>
          <w:lang w:eastAsia="ru-RU"/>
        </w:rPr>
        <w:t xml:space="preserve">г. </w:t>
      </w:r>
      <w:r w:rsidR="004E4AEF" w:rsidRPr="00677694">
        <w:rPr>
          <w:rFonts w:ascii="Times New Roman" w:eastAsia="Times New Roman" w:hAnsi="Times New Roman" w:cs="Times New Roman"/>
          <w:lang w:eastAsia="ru-RU"/>
        </w:rPr>
        <w:t xml:space="preserve">Каменское </w:t>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006C48CE" w:rsidRPr="00677694">
        <w:rPr>
          <w:rFonts w:ascii="Times New Roman" w:eastAsia="Times New Roman" w:hAnsi="Times New Roman" w:cs="Times New Roman"/>
          <w:lang w:eastAsia="ru-RU"/>
        </w:rPr>
        <w:t>__________</w:t>
      </w:r>
      <w:r w:rsidRPr="00677694">
        <w:rPr>
          <w:rFonts w:ascii="Times New Roman" w:eastAsia="Times New Roman" w:hAnsi="Times New Roman" w:cs="Times New Roman"/>
          <w:lang w:eastAsia="ru-RU"/>
        </w:rPr>
        <w:t>201</w:t>
      </w:r>
      <w:r w:rsidR="002675A4" w:rsidRPr="00677694">
        <w:rPr>
          <w:rFonts w:ascii="Times New Roman" w:eastAsia="Times New Roman" w:hAnsi="Times New Roman" w:cs="Times New Roman"/>
          <w:lang w:eastAsia="ru-RU"/>
        </w:rPr>
        <w:t>_</w:t>
      </w:r>
      <w:r w:rsidRPr="00677694">
        <w:rPr>
          <w:rFonts w:ascii="Times New Roman" w:eastAsia="Times New Roman" w:hAnsi="Times New Roman" w:cs="Times New Roman"/>
          <w:lang w:eastAsia="ru-RU"/>
        </w:rPr>
        <w:t xml:space="preserve"> года</w:t>
      </w:r>
    </w:p>
    <w:p w:rsidR="006C48CE" w:rsidRPr="00677694" w:rsidRDefault="006C48CE" w:rsidP="009161B7">
      <w:pPr>
        <w:widowControl w:val="0"/>
        <w:spacing w:before="120" w:after="0" w:line="220" w:lineRule="auto"/>
        <w:jc w:val="center"/>
        <w:rPr>
          <w:rFonts w:ascii="Times New Roman" w:eastAsia="Times New Roman" w:hAnsi="Times New Roman" w:cs="Times New Roman"/>
          <w:lang w:eastAsia="ru-RU"/>
        </w:rPr>
      </w:pPr>
    </w:p>
    <w:bookmarkEnd w:id="0"/>
    <w:p w:rsidR="009161B7" w:rsidRPr="00677694" w:rsidRDefault="004E4AEF" w:rsidP="009161B7">
      <w:pPr>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b/>
          <w:lang w:eastAsia="ru-RU"/>
        </w:rPr>
        <w:t xml:space="preserve">ЧАСТНОЕ АКЦИОНЕРНОЕ ОБЩЕСТВО «ЮЖКОКС», </w:t>
      </w:r>
      <w:r w:rsidRPr="00677694">
        <w:rPr>
          <w:rFonts w:ascii="Times New Roman" w:eastAsia="Times New Roman" w:hAnsi="Times New Roman" w:cs="Times New Roman"/>
          <w:lang w:eastAsia="ru-RU"/>
        </w:rPr>
        <w:t xml:space="preserve">именуемое в дальнейшем «Заказчик», в лице </w:t>
      </w:r>
      <w:r w:rsidR="007A6723">
        <w:rPr>
          <w:rFonts w:ascii="Times New Roman" w:eastAsia="Times New Roman" w:hAnsi="Times New Roman" w:cs="Times New Roman"/>
          <w:lang w:eastAsia="ru-RU"/>
        </w:rPr>
        <w:t xml:space="preserve">и.о. </w:t>
      </w:r>
      <w:r w:rsidRPr="00677694">
        <w:rPr>
          <w:rFonts w:ascii="Times New Roman" w:eastAsia="Times New Roman" w:hAnsi="Times New Roman" w:cs="Times New Roman"/>
          <w:lang w:eastAsia="ru-RU"/>
        </w:rPr>
        <w:t xml:space="preserve">генерального директора </w:t>
      </w:r>
      <w:r w:rsidR="007A6723">
        <w:rPr>
          <w:rFonts w:ascii="Times New Roman" w:eastAsia="Times New Roman" w:hAnsi="Times New Roman" w:cs="Times New Roman"/>
          <w:lang w:eastAsia="ru-RU"/>
        </w:rPr>
        <w:t>Авраменко Кирилла Александровича</w:t>
      </w:r>
      <w:r w:rsidRPr="00677694">
        <w:rPr>
          <w:rFonts w:ascii="Times New Roman" w:eastAsia="Times New Roman" w:hAnsi="Times New Roman" w:cs="Times New Roman"/>
          <w:lang w:eastAsia="ru-RU"/>
        </w:rPr>
        <w:t>, действующего на основании Устава</w:t>
      </w:r>
      <w:r w:rsidR="009161B7" w:rsidRPr="00677694">
        <w:rPr>
          <w:rFonts w:ascii="Times New Roman" w:eastAsia="Times New Roman" w:hAnsi="Times New Roman" w:cs="Times New Roman"/>
          <w:lang w:eastAsia="ru-RU"/>
        </w:rPr>
        <w:t xml:space="preserve">, с одной стороны, и </w:t>
      </w:r>
    </w:p>
    <w:p w:rsidR="009161B7" w:rsidRPr="00677694" w:rsidRDefault="004E4AEF" w:rsidP="009161B7">
      <w:pPr>
        <w:widowControl w:val="0"/>
        <w:spacing w:before="120" w:after="0" w:line="223" w:lineRule="auto"/>
        <w:ind w:firstLine="708"/>
        <w:jc w:val="both"/>
        <w:rPr>
          <w:rFonts w:ascii="Times New Roman" w:eastAsia="Times New Roman" w:hAnsi="Times New Roman" w:cs="Times New Roman"/>
          <w:lang w:eastAsia="ru-RU"/>
        </w:rPr>
      </w:pPr>
      <w:r w:rsidRPr="00677694">
        <w:rPr>
          <w:rFonts w:ascii="Times New Roman" w:eastAsia="Times New Roman" w:hAnsi="Times New Roman" w:cs="Times New Roman"/>
          <w:b/>
          <w:highlight w:val="yellow"/>
        </w:rPr>
        <w:t>_______________</w:t>
      </w:r>
      <w:r w:rsidR="009161B7" w:rsidRPr="00677694">
        <w:rPr>
          <w:rFonts w:ascii="Times New Roman" w:eastAsia="Times New Roman" w:hAnsi="Times New Roman" w:cs="Times New Roman"/>
          <w:highlight w:val="yellow"/>
        </w:rPr>
        <w:t>,</w:t>
      </w:r>
      <w:r w:rsidR="009161B7" w:rsidRPr="00677694">
        <w:rPr>
          <w:rFonts w:ascii="Times New Roman" w:eastAsia="Times New Roman" w:hAnsi="Times New Roman" w:cs="Times New Roman"/>
        </w:rPr>
        <w:t xml:space="preserve"> именуемое в дальнейшем «Подрядчик», в лице </w:t>
      </w:r>
      <w:r w:rsidRPr="00677694">
        <w:rPr>
          <w:rFonts w:ascii="Times New Roman" w:eastAsia="Times New Roman" w:hAnsi="Times New Roman" w:cs="Times New Roman"/>
          <w:highlight w:val="yellow"/>
        </w:rPr>
        <w:t>___________________,</w:t>
      </w:r>
      <w:r w:rsidRPr="00677694">
        <w:rPr>
          <w:rFonts w:ascii="Times New Roman" w:eastAsia="Times New Roman" w:hAnsi="Times New Roman" w:cs="Times New Roman"/>
        </w:rPr>
        <w:t xml:space="preserve"> действующего</w:t>
      </w:r>
      <w:r w:rsidR="009161B7" w:rsidRPr="00677694">
        <w:rPr>
          <w:rFonts w:ascii="Times New Roman" w:eastAsia="Times New Roman" w:hAnsi="Times New Roman" w:cs="Times New Roman"/>
        </w:rPr>
        <w:t xml:space="preserve"> на основании </w:t>
      </w:r>
      <w:r w:rsidR="00D02539" w:rsidRPr="00677694">
        <w:rPr>
          <w:rFonts w:ascii="Times New Roman" w:eastAsia="Times New Roman" w:hAnsi="Times New Roman" w:cs="Times New Roman"/>
          <w:highlight w:val="yellow"/>
        </w:rPr>
        <w:t>_____________________</w:t>
      </w:r>
      <w:r w:rsidR="009161B7" w:rsidRPr="00677694">
        <w:rPr>
          <w:rFonts w:ascii="Times New Roman" w:eastAsia="Times New Roman" w:hAnsi="Times New Roman" w:cs="Times New Roman"/>
          <w:highlight w:val="yellow"/>
          <w:lang w:eastAsia="ru-RU"/>
        </w:rPr>
        <w:t>,</w:t>
      </w:r>
      <w:r w:rsidR="009161B7" w:rsidRPr="00677694">
        <w:rPr>
          <w:rFonts w:ascii="Times New Roman" w:eastAsia="Times New Roman" w:hAnsi="Times New Roman" w:cs="Times New Roman"/>
          <w:lang w:eastAsia="ru-RU"/>
        </w:rPr>
        <w:t xml:space="preserve"> с другой стороны, заключили настоящий Договор о нижеследующем</w:t>
      </w:r>
      <w:r w:rsidR="009161B7" w:rsidRPr="00677694">
        <w:rPr>
          <w:rFonts w:ascii="Times New Roman" w:eastAsia="Times New Roman" w:hAnsi="Times New Roman" w:cs="Times New Roman"/>
        </w:rPr>
        <w:t>:</w:t>
      </w:r>
    </w:p>
    <w:p w:rsidR="009161B7" w:rsidRPr="00677694" w:rsidRDefault="009161B7" w:rsidP="009161B7">
      <w:pPr>
        <w:widowControl w:val="0"/>
        <w:numPr>
          <w:ilvl w:val="0"/>
          <w:numId w:val="1"/>
        </w:numPr>
        <w:tabs>
          <w:tab w:val="left" w:pos="284"/>
        </w:tabs>
        <w:suppressAutoHyphens/>
        <w:spacing w:before="120" w:after="120" w:line="240"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Предмет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Заказчик поручает, а Подрядчик обязуется на свой риск в порядке и на условиях настоящего Договора </w:t>
      </w:r>
      <w:r w:rsidR="00503242" w:rsidRPr="00677694">
        <w:rPr>
          <w:rFonts w:ascii="Times New Roman" w:eastAsia="Times New Roman" w:hAnsi="Times New Roman" w:cs="Times New Roman"/>
          <w:lang w:eastAsia="ru-RU"/>
        </w:rPr>
        <w:t xml:space="preserve">выполнить на территории Заказчика </w:t>
      </w:r>
      <w:r w:rsidRPr="00677694">
        <w:rPr>
          <w:rFonts w:ascii="Times New Roman" w:eastAsia="Times New Roman" w:hAnsi="Times New Roman" w:cs="Times New Roman"/>
          <w:lang w:eastAsia="ru-RU"/>
        </w:rPr>
        <w:t xml:space="preserve">работы </w:t>
      </w:r>
      <w:r w:rsidR="00503242" w:rsidRPr="00677694">
        <w:rPr>
          <w:rFonts w:ascii="Times New Roman" w:eastAsia="Times New Roman" w:hAnsi="Times New Roman" w:cs="Times New Roman"/>
          <w:lang w:eastAsia="ru-RU"/>
        </w:rPr>
        <w:t xml:space="preserve">по </w:t>
      </w:r>
      <w:r w:rsidR="00503242" w:rsidRPr="00677694">
        <w:rPr>
          <w:rFonts w:ascii="Times New Roman" w:eastAsia="Times New Roman" w:hAnsi="Times New Roman" w:cs="Times New Roman"/>
          <w:highlight w:val="yellow"/>
          <w:lang w:eastAsia="ru-RU"/>
        </w:rPr>
        <w:t xml:space="preserve">_( вид ремонта) </w:t>
      </w:r>
      <w:r w:rsidR="00503242" w:rsidRPr="00677694">
        <w:rPr>
          <w:rFonts w:ascii="Times New Roman" w:eastAsia="Times New Roman" w:hAnsi="Times New Roman" w:cs="Times New Roman"/>
          <w:lang w:eastAsia="ru-RU"/>
        </w:rPr>
        <w:t xml:space="preserve">на объекте Заказчика </w:t>
      </w:r>
      <w:r w:rsidR="00503242" w:rsidRPr="00677694">
        <w:rPr>
          <w:rFonts w:ascii="Times New Roman" w:eastAsia="Times New Roman" w:hAnsi="Times New Roman" w:cs="Times New Roman"/>
          <w:highlight w:val="yellow"/>
          <w:lang w:eastAsia="ru-RU"/>
        </w:rPr>
        <w:t>«(наименование объекта) » инв. №_____</w:t>
      </w:r>
      <w:r w:rsidR="00503242" w:rsidRPr="00677694">
        <w:rPr>
          <w:rFonts w:ascii="Times New Roman" w:eastAsia="Times New Roman" w:hAnsi="Times New Roman" w:cs="Times New Roman"/>
          <w:lang w:eastAsia="ru-RU"/>
        </w:rPr>
        <w:t xml:space="preserve"> в объеме, предусмотренном </w:t>
      </w:r>
      <w:r w:rsidR="00503242" w:rsidRPr="00677694">
        <w:rPr>
          <w:rFonts w:ascii="Times New Roman" w:eastAsia="Times New Roman" w:hAnsi="Times New Roman" w:cs="Times New Roman"/>
          <w:highlight w:val="yellow"/>
          <w:lang w:eastAsia="ru-RU"/>
        </w:rPr>
        <w:t>Локальной сметой №____ (калькуляцией)</w:t>
      </w:r>
      <w:r w:rsidR="00503242" w:rsidRPr="00677694">
        <w:rPr>
          <w:rFonts w:ascii="Times New Roman" w:eastAsia="Times New Roman" w:hAnsi="Times New Roman" w:cs="Times New Roman"/>
          <w:lang w:eastAsia="ru-RU"/>
        </w:rPr>
        <w:t>, являющейся неотъемлемой частью настоящего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обязуется предоставить Подрядчику объект для выполнения Работ, принять и оплатить выполненные Работы в порядке и сроки, предусмотренные настоящим Договором.</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spacing w:val="-4"/>
          <w:lang w:eastAsia="ru-RU"/>
        </w:rPr>
      </w:pPr>
      <w:r w:rsidRPr="00677694">
        <w:rPr>
          <w:rFonts w:ascii="Times New Roman" w:eastAsia="Times New Roman" w:hAnsi="Times New Roman" w:cs="Times New Roman"/>
          <w:spacing w:val="-4"/>
          <w:lang w:eastAsia="ru-RU"/>
        </w:rPr>
        <w:t xml:space="preserve"> Стороны допускают, при условии предоставления в письменной форме согласия Заказчика, привлечение Подрядчиком специализированных предприятий (организаций) (далее – </w:t>
      </w:r>
      <w:r w:rsidRPr="00677694">
        <w:rPr>
          <w:rFonts w:ascii="Times New Roman" w:eastAsia="Times New Roman" w:hAnsi="Times New Roman" w:cs="Times New Roman"/>
          <w:b/>
          <w:spacing w:val="-4"/>
          <w:lang w:eastAsia="ru-RU"/>
        </w:rPr>
        <w:t>«Субподрядчиков»</w:t>
      </w:r>
      <w:r w:rsidRPr="00677694">
        <w:rPr>
          <w:rFonts w:ascii="Times New Roman" w:eastAsia="Times New Roman" w:hAnsi="Times New Roman" w:cs="Times New Roman"/>
          <w:spacing w:val="-4"/>
          <w:lang w:eastAsia="ru-RU"/>
        </w:rPr>
        <w:t>) для выполнения отдельных объемов (объектов, этапов, видов) Работ во исполнение настоящего Договора. При этом ответственность за ненадлежащее исполнение и/или нарушение Подрядчиком и Субподрядчиками условий настоящего Договора перед Заказчиком, несет Подрядчик.</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spacing w:val="-2"/>
          <w:lang w:eastAsia="ru-RU"/>
        </w:rPr>
      </w:pPr>
      <w:r w:rsidRPr="00677694">
        <w:rPr>
          <w:rFonts w:ascii="Times New Roman" w:eastAsia="Times New Roman" w:hAnsi="Times New Roman" w:cs="Times New Roman"/>
          <w:spacing w:val="-2"/>
          <w:lang w:eastAsia="ru-RU"/>
        </w:rPr>
        <w:t>Субподрядчики, которые привлекаются к выполнению работ, должны соответствовать следующим требованиям: иметь лицензию (разрешение) на выполнение работ, если такое требование предусмотрено нормативными документами; иметь ресурсы (материальные, технические, финансовые), достаточные для выполнения работ; иметь опыт выполнения аналогичных работ.</w:t>
      </w:r>
    </w:p>
    <w:p w:rsidR="009161B7" w:rsidRPr="00677694" w:rsidRDefault="009161B7" w:rsidP="009161B7">
      <w:pPr>
        <w:widowControl w:val="0"/>
        <w:numPr>
          <w:ilvl w:val="0"/>
          <w:numId w:val="1"/>
        </w:numPr>
        <w:tabs>
          <w:tab w:val="left" w:pos="708"/>
        </w:tabs>
        <w:suppressAutoHyphens/>
        <w:spacing w:before="240" w:after="120" w:line="232"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СРОКИ ВЫПОЛНЕНИЯ РАБОТ</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Сроки выполнения Работ по настоящему Договору, а также их отдельных </w:t>
      </w:r>
      <w:r w:rsidRPr="00677694">
        <w:rPr>
          <w:rFonts w:ascii="Times New Roman" w:eastAsia="Times New Roman" w:hAnsi="Times New Roman" w:cs="Times New Roman"/>
          <w:lang w:eastAsia="ru-RU"/>
        </w:rPr>
        <w:t>объемов (объектов, этапов, видов)</w:t>
      </w:r>
      <w:r w:rsidRPr="00677694">
        <w:rPr>
          <w:rFonts w:ascii="Times New Roman" w:eastAsia="Times New Roman" w:hAnsi="Times New Roman" w:cs="Times New Roman"/>
          <w:snapToGrid w:val="0"/>
          <w:lang w:eastAsia="ru-RU"/>
        </w:rPr>
        <w:t xml:space="preserve">, определяются Графиком выполнения работ (далее – </w:t>
      </w:r>
      <w:r w:rsidRPr="00677694">
        <w:rPr>
          <w:rFonts w:ascii="Times New Roman" w:eastAsia="Times New Roman" w:hAnsi="Times New Roman" w:cs="Times New Roman"/>
          <w:b/>
          <w:snapToGrid w:val="0"/>
          <w:lang w:eastAsia="ru-RU"/>
        </w:rPr>
        <w:t>«График»</w:t>
      </w:r>
      <w:r w:rsidRPr="00677694">
        <w:rPr>
          <w:rFonts w:ascii="Times New Roman" w:eastAsia="Times New Roman" w:hAnsi="Times New Roman" w:cs="Times New Roman"/>
          <w:snapToGrid w:val="0"/>
          <w:lang w:eastAsia="ru-RU"/>
        </w:rPr>
        <w:t>), который оформляется в виде приложения и является неотъемлемой частью настоящего Договора</w:t>
      </w:r>
      <w:r w:rsidR="004E4AEF" w:rsidRPr="00677694">
        <w:rPr>
          <w:rFonts w:ascii="Times New Roman" w:eastAsia="Times New Roman" w:hAnsi="Times New Roman" w:cs="Times New Roman"/>
          <w:snapToGrid w:val="0"/>
          <w:lang w:eastAsia="ru-RU"/>
        </w:rPr>
        <w:t xml:space="preserve">. </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Срок выполнения работ по настоящему Договору начинает исчисляться с момента фактического принятия объекта работ в соответствии с п.5.2 Договора. В случае несвоевременного принятия объекта работ срок начала выполнения работ начинает исчисляться с последнего дня срока, определенного п.5.2 настоящего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bookmarkStart w:id="1" w:name="_Ref120015095"/>
      <w:bookmarkStart w:id="2" w:name="_Ref118866185"/>
      <w:bookmarkStart w:id="3" w:name="_Ref120010101"/>
      <w:bookmarkStart w:id="4" w:name="_Ref118866136"/>
      <w:r w:rsidRPr="00677694">
        <w:rPr>
          <w:rFonts w:ascii="Times New Roman" w:eastAsia="Times New Roman" w:hAnsi="Times New Roman" w:cs="Times New Roman"/>
          <w:lang w:eastAsia="ru-RU"/>
        </w:rPr>
        <w:t>При возникновении необходимости внесения изменения в ранее согласованные Сторонами сроки выполнения Работ, Сторона, инициирующая такое изменение, уведомляет об этом другую Сторону не позднее, чем за 10 (десять) календарных дней до наступления предполагаемых изменений. При достижении Сторонами согласия относительно такого изменения, сторонами заключается дополнительное соглашение к настоящему Договору.</w:t>
      </w:r>
      <w:bookmarkEnd w:id="1"/>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имеет право, которое считается согласованным Подрядчиком, принимать решения о приостановлении, возобновлении, продлении сроков выполнения работ, которые доводятся до сведения и имеют обязательную силу для Подрядчика.</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lang w:eastAsia="ru-RU"/>
        </w:rPr>
      </w:pPr>
      <w:bookmarkStart w:id="5" w:name="_Ref132009327"/>
      <w:bookmarkEnd w:id="2"/>
      <w:bookmarkEnd w:id="3"/>
      <w:bookmarkEnd w:id="4"/>
      <w:r w:rsidRPr="00677694">
        <w:rPr>
          <w:rFonts w:ascii="Times New Roman" w:eastAsia="Times New Roman" w:hAnsi="Times New Roman" w:cs="Times New Roman"/>
          <w:lang w:eastAsia="ru-RU"/>
        </w:rPr>
        <w:t xml:space="preserve">Фактический срок окончания работ по отдельным объектам (объемам, этапам, видам работ) определяется датой подписания Заказчиком </w:t>
      </w:r>
      <w:r w:rsidR="00503242" w:rsidRPr="00677694">
        <w:rPr>
          <w:rFonts w:ascii="Times New Roman" w:eastAsia="Times New Roman" w:hAnsi="Times New Roman" w:cs="Times New Roman"/>
          <w:lang w:eastAsia="ru-RU"/>
        </w:rPr>
        <w:t>«Акта приемки выполненных строительных работ» формы № КБ-2в с приложениями, подтвержденного справкой о стоимости выполненных  работ и затрат формы КБ – 3 (далее акт КБ-2в и справка КБ-3</w:t>
      </w:r>
      <w:r w:rsidR="00503242" w:rsidRPr="00677694">
        <w:rPr>
          <w:rFonts w:ascii="Times New Roman" w:eastAsia="Times New Roman" w:hAnsi="Times New Roman" w:cs="Times New Roman"/>
          <w:snapToGrid w:val="0"/>
          <w:lang w:eastAsia="ru-RU"/>
        </w:rPr>
        <w:t>) на основании Локальной сметы</w:t>
      </w:r>
      <w:r w:rsidR="00503242" w:rsidRPr="00677694">
        <w:rPr>
          <w:rFonts w:ascii="Times New Roman" w:eastAsia="Times New Roman" w:hAnsi="Times New Roman" w:cs="Times New Roman"/>
          <w:lang w:eastAsia="ru-RU"/>
        </w:rPr>
        <w:t xml:space="preserve"> или «Акта выполненных работ» на основании Калькуляции</w:t>
      </w:r>
      <w:r w:rsidRPr="00677694">
        <w:rPr>
          <w:rFonts w:ascii="Times New Roman" w:eastAsia="Times New Roman" w:hAnsi="Times New Roman" w:cs="Times New Roman"/>
          <w:lang w:eastAsia="ru-RU"/>
        </w:rPr>
        <w:t>.</w:t>
      </w:r>
      <w:bookmarkEnd w:id="5"/>
      <w:r w:rsidRPr="00677694">
        <w:rPr>
          <w:rFonts w:ascii="Times New Roman" w:eastAsia="Times New Roman" w:hAnsi="Times New Roman" w:cs="Times New Roman"/>
          <w:lang w:eastAsia="ru-RU"/>
        </w:rPr>
        <w:t xml:space="preserve"> При этом Подрядчик обязан передать Заказчику комплект исполнительной документации на строительно-монтажные работы согласно перечню, определенному нормативными документами, документы, свидетельствующие о соответствии использованных материалов, конструкций, изделий и оборудования установленным требованиям нормативных документов (в т.ч. сертификат санитарно-гигиенического заключения и сертификат радиологической безопасности, в предусмотренных законодательством случаях).</w:t>
      </w:r>
    </w:p>
    <w:p w:rsidR="009161B7" w:rsidRPr="00677694" w:rsidRDefault="009161B7" w:rsidP="009161B7">
      <w:pPr>
        <w:widowControl w:val="0"/>
        <w:numPr>
          <w:ilvl w:val="0"/>
          <w:numId w:val="1"/>
        </w:numPr>
        <w:tabs>
          <w:tab w:val="left" w:pos="708"/>
        </w:tabs>
        <w:suppressAutoHyphens/>
        <w:spacing w:before="240" w:after="120" w:line="235"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ЦЕНА работ</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Цена Работ по настоящему Договору составляет </w:t>
      </w:r>
      <w:r w:rsidR="002C2898" w:rsidRPr="00677694">
        <w:rPr>
          <w:rFonts w:ascii="Times New Roman" w:eastAsia="Times New Roman" w:hAnsi="Times New Roman" w:cs="Times New Roman"/>
          <w:highlight w:val="yellow"/>
          <w:lang w:eastAsia="ru-RU"/>
        </w:rPr>
        <w:t>_____________</w:t>
      </w:r>
      <w:r w:rsidRPr="00677694">
        <w:rPr>
          <w:rFonts w:ascii="Times New Roman" w:eastAsia="Times New Roman" w:hAnsi="Times New Roman" w:cs="Times New Roman"/>
          <w:lang w:eastAsia="ru-RU"/>
        </w:rPr>
        <w:t xml:space="preserve"> грн. </w:t>
      </w:r>
      <w:r w:rsidRPr="00677694">
        <w:rPr>
          <w:rFonts w:ascii="Times New Roman" w:eastAsia="Times New Roman" w:hAnsi="Times New Roman" w:cs="Times New Roman"/>
          <w:highlight w:val="yellow"/>
          <w:lang w:eastAsia="ru-RU"/>
        </w:rPr>
        <w:t>(</w:t>
      </w:r>
      <w:r w:rsidR="002C2898" w:rsidRPr="00677694">
        <w:rPr>
          <w:rFonts w:ascii="Times New Roman" w:eastAsia="Times New Roman" w:hAnsi="Times New Roman" w:cs="Times New Roman"/>
          <w:highlight w:val="yellow"/>
          <w:lang w:eastAsia="ru-RU"/>
        </w:rPr>
        <w:t>_________________</w:t>
      </w:r>
      <w:r w:rsidRPr="00677694">
        <w:rPr>
          <w:rFonts w:ascii="Times New Roman" w:eastAsia="Times New Roman" w:hAnsi="Times New Roman" w:cs="Times New Roman"/>
          <w:highlight w:val="yellow"/>
          <w:lang w:eastAsia="ru-RU"/>
        </w:rPr>
        <w:t xml:space="preserve"> </w:t>
      </w:r>
      <w:r w:rsidRPr="00677694">
        <w:rPr>
          <w:rFonts w:ascii="Times New Roman" w:eastAsia="Times New Roman" w:hAnsi="Times New Roman" w:cs="Times New Roman"/>
          <w:lang w:eastAsia="ru-RU"/>
        </w:rPr>
        <w:lastRenderedPageBreak/>
        <w:t xml:space="preserve">гривны, </w:t>
      </w:r>
      <w:r w:rsidR="002C2898" w:rsidRPr="00677694">
        <w:rPr>
          <w:rFonts w:ascii="Times New Roman" w:eastAsia="Times New Roman" w:hAnsi="Times New Roman" w:cs="Times New Roman"/>
          <w:highlight w:val="yellow"/>
          <w:lang w:eastAsia="ru-RU"/>
        </w:rPr>
        <w:t>______</w:t>
      </w:r>
      <w:r w:rsidRPr="00677694">
        <w:rPr>
          <w:rFonts w:ascii="Times New Roman" w:eastAsia="Times New Roman" w:hAnsi="Times New Roman" w:cs="Times New Roman"/>
          <w:lang w:eastAsia="ru-RU"/>
        </w:rPr>
        <w:t xml:space="preserve">коп.) без учета НДС. </w:t>
      </w:r>
    </w:p>
    <w:p w:rsidR="009161B7" w:rsidRPr="00677694" w:rsidRDefault="009161B7" w:rsidP="009161B7">
      <w:pPr>
        <w:widowControl w:val="0"/>
        <w:suppressAutoHyphens/>
        <w:spacing w:after="0" w:line="235"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том числе:</w:t>
      </w:r>
    </w:p>
    <w:p w:rsidR="009161B7" w:rsidRPr="00677694" w:rsidRDefault="009161B7" w:rsidP="009161B7">
      <w:pPr>
        <w:widowControl w:val="0"/>
        <w:suppressAutoHyphens/>
        <w:spacing w:after="0" w:line="235" w:lineRule="auto"/>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стоимость (сметная) материальных ресурсов по настоящему договору – </w:t>
      </w:r>
      <w:r w:rsidR="002C2898" w:rsidRPr="00677694">
        <w:rPr>
          <w:rFonts w:ascii="Times New Roman" w:eastAsia="Times New Roman" w:hAnsi="Times New Roman" w:cs="Times New Roman"/>
          <w:highlight w:val="yellow"/>
          <w:lang w:eastAsia="ru-RU"/>
        </w:rPr>
        <w:t>________</w:t>
      </w:r>
      <w:r w:rsidRPr="00677694">
        <w:rPr>
          <w:rFonts w:ascii="Times New Roman" w:eastAsia="Times New Roman" w:hAnsi="Times New Roman" w:cs="Times New Roman"/>
          <w:lang w:eastAsia="ru-RU"/>
        </w:rPr>
        <w:t xml:space="preserve"> грн. без учета НДС.</w:t>
      </w:r>
    </w:p>
    <w:p w:rsidR="009161B7" w:rsidRPr="00677694" w:rsidRDefault="009161B7" w:rsidP="009161B7">
      <w:pPr>
        <w:widowControl w:val="0"/>
        <w:tabs>
          <w:tab w:val="left" w:pos="284"/>
        </w:tabs>
        <w:suppressAutoHyphens/>
        <w:spacing w:after="0" w:line="235"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Кроме того, Заказчик оплачивает НДС по ставке 20%, действующей на момент заключения Договора, в размере</w:t>
      </w:r>
      <w:r w:rsidRPr="00677694">
        <w:rPr>
          <w:rFonts w:ascii="Times New Roman" w:eastAsia="Times New Roman" w:hAnsi="Times New Roman" w:cs="Times New Roman"/>
          <w:highlight w:val="yellow"/>
          <w:lang w:eastAsia="ru-RU"/>
        </w:rPr>
        <w:t xml:space="preserve"> </w:t>
      </w:r>
      <w:r w:rsidR="002C2898" w:rsidRPr="00677694">
        <w:rPr>
          <w:rFonts w:ascii="Times New Roman" w:eastAsia="Times New Roman" w:hAnsi="Times New Roman" w:cs="Times New Roman"/>
          <w:highlight w:val="yellow"/>
          <w:lang w:eastAsia="ru-RU"/>
        </w:rPr>
        <w:t>____________</w:t>
      </w:r>
      <w:r w:rsidRPr="00677694">
        <w:rPr>
          <w:rFonts w:ascii="Times New Roman" w:eastAsia="Times New Roman" w:hAnsi="Times New Roman" w:cs="Times New Roman"/>
          <w:lang w:eastAsia="ru-RU"/>
        </w:rPr>
        <w:t xml:space="preserve"> грн. Всего стоимость Работ по Договору с учетом НДС составляет </w:t>
      </w:r>
      <w:r w:rsidR="002C2898" w:rsidRPr="00677694">
        <w:rPr>
          <w:rFonts w:ascii="Times New Roman" w:eastAsia="Times New Roman" w:hAnsi="Times New Roman" w:cs="Times New Roman"/>
          <w:highlight w:val="yellow"/>
          <w:lang w:eastAsia="ru-RU"/>
        </w:rPr>
        <w:t>____________</w:t>
      </w:r>
      <w:r w:rsidRPr="00677694">
        <w:rPr>
          <w:rFonts w:ascii="Times New Roman" w:eastAsia="Times New Roman" w:hAnsi="Times New Roman" w:cs="Times New Roman"/>
          <w:highlight w:val="yellow"/>
          <w:lang w:eastAsia="ru-RU"/>
        </w:rPr>
        <w:t xml:space="preserve"> </w:t>
      </w:r>
      <w:r w:rsidRPr="00677694">
        <w:rPr>
          <w:rFonts w:ascii="Times New Roman" w:eastAsia="Times New Roman" w:hAnsi="Times New Roman" w:cs="Times New Roman"/>
          <w:lang w:eastAsia="ru-RU"/>
        </w:rPr>
        <w:t xml:space="preserve">грн. </w:t>
      </w:r>
      <w:r w:rsidRPr="00677694">
        <w:rPr>
          <w:rFonts w:ascii="Times New Roman" w:eastAsia="Times New Roman" w:hAnsi="Times New Roman" w:cs="Times New Roman"/>
          <w:highlight w:val="yellow"/>
          <w:lang w:eastAsia="ru-RU"/>
        </w:rPr>
        <w:t>(</w:t>
      </w:r>
      <w:r w:rsidR="002C2898" w:rsidRPr="00677694">
        <w:rPr>
          <w:rFonts w:ascii="Times New Roman" w:eastAsia="Times New Roman" w:hAnsi="Times New Roman" w:cs="Times New Roman"/>
          <w:highlight w:val="yellow"/>
          <w:lang w:eastAsia="ru-RU"/>
        </w:rPr>
        <w:t>_________________</w:t>
      </w:r>
      <w:r w:rsidR="002C2898" w:rsidRPr="00677694">
        <w:rPr>
          <w:rFonts w:ascii="Times New Roman" w:eastAsia="Times New Roman" w:hAnsi="Times New Roman" w:cs="Times New Roman"/>
          <w:lang w:eastAsia="ru-RU"/>
        </w:rPr>
        <w:t xml:space="preserve"> гривен, </w:t>
      </w:r>
      <w:r w:rsidR="002C2898" w:rsidRPr="00677694">
        <w:rPr>
          <w:rFonts w:ascii="Times New Roman" w:eastAsia="Times New Roman" w:hAnsi="Times New Roman" w:cs="Times New Roman"/>
          <w:highlight w:val="yellow"/>
          <w:lang w:eastAsia="ru-RU"/>
        </w:rPr>
        <w:t>_____________</w:t>
      </w:r>
      <w:r w:rsidR="002C2898"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коп.)</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spacing w:val="-6"/>
          <w:lang w:eastAsia="ru-RU"/>
        </w:rPr>
      </w:pPr>
      <w:r w:rsidRPr="00677694">
        <w:rPr>
          <w:rFonts w:ascii="Times New Roman" w:eastAsia="Times New Roman" w:hAnsi="Times New Roman" w:cs="Times New Roman"/>
          <w:spacing w:val="-6"/>
          <w:lang w:eastAsia="ru-RU"/>
        </w:rPr>
        <w:t>Договорная цена, которая является неотъемлемой частью Договора, определяется на основании сметы согласно потребности в трудовых, материально-технических ресурсах и текущих цен на них.</w:t>
      </w:r>
    </w:p>
    <w:p w:rsidR="009161B7" w:rsidRPr="00677694" w:rsidRDefault="009161B7" w:rsidP="009161B7">
      <w:pPr>
        <w:widowControl w:val="0"/>
        <w:numPr>
          <w:ilvl w:val="1"/>
          <w:numId w:val="2"/>
        </w:numPr>
        <w:tabs>
          <w:tab w:val="left" w:pos="1026"/>
          <w:tab w:val="left" w:pos="1080"/>
        </w:tabs>
        <w:suppressAutoHyphens/>
        <w:spacing w:after="0" w:line="235" w:lineRule="auto"/>
        <w:ind w:left="0" w:firstLine="567"/>
        <w:jc w:val="both"/>
        <w:outlineLvl w:val="2"/>
        <w:rPr>
          <w:rFonts w:ascii="Times New Roman" w:eastAsia="Times New Roman" w:hAnsi="Times New Roman" w:cs="Times New Roman"/>
          <w:bCs/>
          <w:spacing w:val="-2"/>
          <w:lang w:eastAsia="ru-RU"/>
        </w:rPr>
      </w:pPr>
      <w:r w:rsidRPr="00677694">
        <w:rPr>
          <w:rFonts w:ascii="Times New Roman" w:eastAsia="Times New Roman" w:hAnsi="Times New Roman" w:cs="Times New Roman"/>
          <w:bCs/>
          <w:spacing w:val="-8"/>
          <w:lang w:eastAsia="ru-RU"/>
        </w:rPr>
        <w:t xml:space="preserve">При достижении Сторонами согласия о выполнении Работ или </w:t>
      </w:r>
      <w:r w:rsidRPr="00677694">
        <w:rPr>
          <w:rFonts w:ascii="Times New Roman" w:eastAsia="Times New Roman" w:hAnsi="Times New Roman" w:cs="Times New Roman"/>
          <w:bCs/>
          <w:snapToGrid w:val="0"/>
          <w:spacing w:val="-8"/>
          <w:lang w:eastAsia="ru-RU"/>
        </w:rPr>
        <w:t xml:space="preserve">их отдельных </w:t>
      </w:r>
      <w:r w:rsidRPr="00677694">
        <w:rPr>
          <w:rFonts w:ascii="Times New Roman" w:eastAsia="Times New Roman" w:hAnsi="Times New Roman" w:cs="Times New Roman"/>
          <w:bCs/>
          <w:spacing w:val="-8"/>
          <w:lang w:eastAsia="ru-RU"/>
        </w:rPr>
        <w:t>объемов (</w:t>
      </w:r>
      <w:r w:rsidRPr="00677694">
        <w:rPr>
          <w:rFonts w:ascii="Times New Roman" w:eastAsia="Times New Roman" w:hAnsi="Times New Roman" w:cs="Times New Roman"/>
          <w:bCs/>
          <w:snapToGrid w:val="0"/>
          <w:spacing w:val="-8"/>
          <w:lang w:eastAsia="ru-RU"/>
        </w:rPr>
        <w:t>объектов,</w:t>
      </w:r>
      <w:r w:rsidRPr="00677694">
        <w:rPr>
          <w:rFonts w:ascii="Times New Roman" w:eastAsia="Times New Roman" w:hAnsi="Times New Roman" w:cs="Times New Roman"/>
          <w:bCs/>
          <w:spacing w:val="-8"/>
          <w:lang w:eastAsia="ru-RU"/>
        </w:rPr>
        <w:t xml:space="preserve"> </w:t>
      </w:r>
      <w:r w:rsidRPr="00677694">
        <w:rPr>
          <w:rFonts w:ascii="Times New Roman" w:eastAsia="Times New Roman" w:hAnsi="Times New Roman" w:cs="Times New Roman"/>
          <w:bCs/>
          <w:spacing w:val="-2"/>
          <w:lang w:eastAsia="ru-RU"/>
        </w:rPr>
        <w:t>этапов, видов)</w:t>
      </w:r>
      <w:r w:rsidRPr="00677694">
        <w:rPr>
          <w:rFonts w:ascii="Times New Roman" w:eastAsia="Times New Roman" w:hAnsi="Times New Roman" w:cs="Times New Roman"/>
          <w:bCs/>
          <w:snapToGrid w:val="0"/>
          <w:spacing w:val="-2"/>
          <w:lang w:eastAsia="ru-RU"/>
        </w:rPr>
        <w:t xml:space="preserve"> </w:t>
      </w:r>
      <w:r w:rsidRPr="00677694">
        <w:rPr>
          <w:rFonts w:ascii="Times New Roman" w:eastAsia="Times New Roman" w:hAnsi="Times New Roman" w:cs="Times New Roman"/>
          <w:bCs/>
          <w:spacing w:val="-2"/>
          <w:lang w:eastAsia="ru-RU"/>
        </w:rPr>
        <w:t>с использованием материалов Подрядчика</w:t>
      </w:r>
      <w:r w:rsidR="00A8284D" w:rsidRPr="00677694">
        <w:rPr>
          <w:rFonts w:ascii="Times New Roman" w:eastAsia="Times New Roman" w:hAnsi="Times New Roman" w:cs="Times New Roman"/>
          <w:bCs/>
          <w:spacing w:val="-2"/>
          <w:lang w:eastAsia="ru-RU"/>
        </w:rPr>
        <w:t>, не включённых в Договорную цену</w:t>
      </w:r>
      <w:r w:rsidRPr="00677694">
        <w:rPr>
          <w:rFonts w:ascii="Times New Roman" w:eastAsia="Times New Roman" w:hAnsi="Times New Roman" w:cs="Times New Roman"/>
          <w:bCs/>
          <w:spacing w:val="-2"/>
          <w:lang w:eastAsia="ru-RU"/>
        </w:rPr>
        <w:t>, стоимость указанных материалов подлежит согласованию Сторонами путем подписания дополнительного соглашения к настоящему Договору.</w:t>
      </w:r>
    </w:p>
    <w:p w:rsidR="009161B7" w:rsidRPr="00677694" w:rsidRDefault="009161B7" w:rsidP="009161B7">
      <w:pPr>
        <w:widowControl w:val="0"/>
        <w:numPr>
          <w:ilvl w:val="1"/>
          <w:numId w:val="2"/>
        </w:numPr>
        <w:tabs>
          <w:tab w:val="clear" w:pos="360"/>
          <w:tab w:val="left" w:pos="57"/>
          <w:tab w:val="num" w:pos="114"/>
          <w:tab w:val="left" w:pos="1083"/>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Цена Работ может быть изменена Сторонами, исключительно путем заключения дополнительного соглашения к настоящему Договору, которым утверждаются изменения в п. 3.1. настоящего Договора, а также изменения к Договорной цене, новая редакция Договорной цены или дополнительная Договорная цена.</w:t>
      </w:r>
    </w:p>
    <w:p w:rsidR="009161B7" w:rsidRPr="00677694" w:rsidRDefault="009161B7" w:rsidP="009161B7">
      <w:pPr>
        <w:widowControl w:val="0"/>
        <w:numPr>
          <w:ilvl w:val="1"/>
          <w:numId w:val="2"/>
        </w:numPr>
        <w:tabs>
          <w:tab w:val="clear" w:pos="360"/>
          <w:tab w:val="left" w:pos="57"/>
          <w:tab w:val="num" w:pos="114"/>
          <w:tab w:val="left" w:pos="1083"/>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возможные убытки, которые могут быть нанесены Заказчику вследствие неправильности выбора и/или применения методики расчета объема и стоимости Работ на основании исходных данных и/или проектной документации, переданной ему Заказчиком, а также вследствие недостоверности данных Договорной цены.</w:t>
      </w:r>
    </w:p>
    <w:p w:rsidR="009161B7" w:rsidRPr="00677694" w:rsidRDefault="009161B7" w:rsidP="009161B7">
      <w:pPr>
        <w:widowControl w:val="0"/>
        <w:numPr>
          <w:ilvl w:val="0"/>
          <w:numId w:val="2"/>
        </w:numPr>
        <w:tabs>
          <w:tab w:val="left" w:pos="284"/>
        </w:tabs>
        <w:suppressAutoHyphens/>
        <w:spacing w:before="240" w:after="120" w:line="235"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Условия платежей</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Оплата Заказчиком выполненных работ производится поэтапно (ежемесячно), в течение </w:t>
      </w:r>
      <w:r w:rsidR="00AB2C22" w:rsidRPr="00677694">
        <w:rPr>
          <w:rFonts w:ascii="Times New Roman" w:eastAsia="Times New Roman" w:hAnsi="Times New Roman" w:cs="Times New Roman"/>
          <w:highlight w:val="yellow"/>
          <w:lang w:eastAsia="ru-RU"/>
        </w:rPr>
        <w:t>___</w:t>
      </w:r>
      <w:r w:rsidRPr="00677694">
        <w:rPr>
          <w:rFonts w:ascii="Times New Roman" w:eastAsia="Times New Roman" w:hAnsi="Times New Roman" w:cs="Times New Roman"/>
          <w:highlight w:val="yellow"/>
          <w:lang w:eastAsia="ru-RU"/>
        </w:rPr>
        <w:t xml:space="preserve"> (</w:t>
      </w:r>
      <w:r w:rsidR="00AB2C22" w:rsidRPr="00677694">
        <w:rPr>
          <w:rFonts w:ascii="Times New Roman" w:eastAsia="Times New Roman" w:hAnsi="Times New Roman" w:cs="Times New Roman"/>
          <w:highlight w:val="yellow"/>
          <w:lang w:eastAsia="ru-RU"/>
        </w:rPr>
        <w:t>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банковских дней от даты подписания Заказчиком актов КБ-2в с приложениями к актам КБ-2в, подтвержденных справками КБ-3, на основании предоставленных Подрядчиком счетов и налоговых накладных и оригиналов актов КБ-2в.</w:t>
      </w:r>
    </w:p>
    <w:p w:rsidR="009161B7" w:rsidRPr="00677694" w:rsidRDefault="009161B7" w:rsidP="009161B7">
      <w:pPr>
        <w:widowControl w:val="0"/>
        <w:spacing w:after="0" w:line="235" w:lineRule="auto"/>
        <w:ind w:firstLine="567"/>
        <w:jc w:val="both"/>
        <w:rPr>
          <w:rFonts w:ascii="Times New Roman" w:eastAsia="Times New Roman" w:hAnsi="Times New Roman" w:cs="Times New Roman"/>
          <w:spacing w:val="-4"/>
          <w:lang w:eastAsia="ru-RU"/>
        </w:rPr>
      </w:pPr>
      <w:r w:rsidRPr="00677694">
        <w:rPr>
          <w:rFonts w:ascii="Times New Roman" w:eastAsia="Times New Roman" w:hAnsi="Times New Roman" w:cs="Times New Roman"/>
          <w:spacing w:val="-4"/>
          <w:lang w:eastAsia="ru-RU"/>
        </w:rPr>
        <w:t>В случае нарушения Подрядчиком сроков предоставления Заказчику Актов КБ-2в, предусмотренных п.7.1.12. настоящего Договора, срок оплаты таких работ составляет 60 (шестьдесят) календарных дней от даты подписания Заказчиком актов КБ-2в с приложениями к акту КБ-2в, подтвержденных справками КБ-3, на основании предоставленных Подрядчиком счетов и налоговых накладных.</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Оплата Заказчиком выполненных Подрядчиком Работ производится в национальной валюте Украины путем перечисления денежных средств на текущий счет Подрядчика.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 соглашению Сторон возможны вексельная и иные формы оплаты, не противоречащие действующему законодательству Украины.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имеет право не принимать ненадлежащим образом оформленные документы от Подрядчика. В этом случае вся ответственность за возможное нарушение сроков выполнения Работ, несвоевременную их оплату и другие негативные последствия, связанные с дальнейшим нарушением Сторонами своих обязательств и обязанностей по договору, ложится на Подрядчика.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bookmarkStart w:id="6" w:name="_Ref140997167"/>
      <w:r w:rsidRPr="00677694">
        <w:rPr>
          <w:rFonts w:ascii="Times New Roman" w:eastAsia="Times New Roman" w:hAnsi="Times New Roman" w:cs="Times New Roman"/>
          <w:lang w:eastAsia="ru-RU"/>
        </w:rPr>
        <w:t xml:space="preserve">Если при приемке Работ, будут выявлены недостатки, возникшие по вине Подрядчика (в т.ч. в части количества, качества и нормы затрат материалов), сторонами оформляется дефектный акт. Дефектный акт составляется Заказчиком, который указывает перечень недостатков в выполненных Работах и сроки их устранения. Подрядчик обязан в течение трех рабочих дней, с момента получения дефектного акта подписать его и направить Заказчику. Стороны определили, что не подписание, не направление или несвоевременное направление Подрядчиком дефектного акта приравнивается к безусловному согласию Подрядчика с содержанием дефектного акта, составленным Заказчиком. </w:t>
      </w:r>
    </w:p>
    <w:p w:rsidR="009161B7" w:rsidRPr="00677694" w:rsidRDefault="009161B7" w:rsidP="009161B7">
      <w:pPr>
        <w:widowControl w:val="0"/>
        <w:tabs>
          <w:tab w:val="num" w:pos="700"/>
        </w:tabs>
        <w:suppressAutoHyphens/>
        <w:spacing w:after="0" w:line="232" w:lineRule="auto"/>
        <w:ind w:firstLine="567"/>
        <w:jc w:val="both"/>
        <w:rPr>
          <w:rFonts w:ascii="Times New Roman" w:eastAsia="Times New Roman" w:hAnsi="Times New Roman" w:cs="Times New Roman"/>
          <w:spacing w:val="-2"/>
          <w:lang w:eastAsia="ru-RU"/>
        </w:rPr>
      </w:pPr>
      <w:r w:rsidRPr="00677694">
        <w:rPr>
          <w:rFonts w:ascii="Times New Roman" w:eastAsia="Times New Roman" w:hAnsi="Times New Roman" w:cs="Times New Roman"/>
          <w:spacing w:val="-2"/>
          <w:lang w:eastAsia="ru-RU"/>
        </w:rPr>
        <w:t>Заказчик не подписывает Акт КБ-2в, задерживает оплату некачественно выполненных Работ Подрядчику до устранения дефектов, а также имеет право требовать возврата ранее уплаченных Подрядчику сумм, компенсации стоимости использованных Подрядчиком материалов Заказчика, которые Подрядчик обязан вернуть/компенсировать в течение трех банковских дней с момента получения требования Заказчика. Устранение некачественно выполненных Работ производится Подрядчиком за свой счет, в сроки и на условиях, оговоренных Сторонами в дефектном акте.</w:t>
      </w:r>
      <w:bookmarkEnd w:id="6"/>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 устранения Подрядчиком в оговоренные сроки дефектов, Заказчик вправе в одностороннем порядке привлечь для этого третьих лиц с компенсацией расходов за счет Подрядчика, в том числе путем удержания сумм затрат, понесенных им в связи с выполнением Работ третьими лицами, из сумм, подлежащих оплате Подрядчику за выполненные Работы и поставленные материалы.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вправе отказаться от приёмки Работ в случае обнаружения недостатков, которые не могут быть устранены. В этом случае Заказчик производит расчет убытков, сумма которых компенсируется за счет Подрядчика, в том числе путем ее удержания, из сумм, подлежащих оплате Подрядчику за выполненные Работы и поставленные материалы.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обязан перечислить денежные средства, излишне полученные от Заказчика, на текущий счет Заказчика незамедлительно, но не позднее трех банковских дней с момента получения </w:t>
      </w:r>
      <w:r w:rsidRPr="00677694">
        <w:rPr>
          <w:rFonts w:ascii="Times New Roman" w:eastAsia="Times New Roman" w:hAnsi="Times New Roman" w:cs="Times New Roman"/>
          <w:lang w:eastAsia="ru-RU"/>
        </w:rPr>
        <w:lastRenderedPageBreak/>
        <w:t>соответствующего требования Заказчика.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Зачет встречных однородных требований возможен только по взаимному согласию Сторон.</w:t>
      </w:r>
    </w:p>
    <w:p w:rsidR="009161B7" w:rsidRPr="00677694" w:rsidRDefault="009161B7" w:rsidP="00C63521">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необходимости Стороны производят сверку взаимных расчетов с последующим оформлением акта.</w:t>
      </w:r>
    </w:p>
    <w:p w:rsidR="009161B7" w:rsidRPr="00677694" w:rsidRDefault="009161B7" w:rsidP="00C63521">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Датой оплаты считать дату списания денежных средств с расчетного счета Заказчика (</w:t>
      </w:r>
      <w:r w:rsidR="00B91B9C" w:rsidRPr="00677694">
        <w:rPr>
          <w:rFonts w:ascii="Times New Roman" w:eastAsia="Times New Roman" w:hAnsi="Times New Roman" w:cs="Times New Roman"/>
          <w:lang w:eastAsia="ru-RU"/>
        </w:rPr>
        <w:t>Ч</w:t>
      </w:r>
      <w:r w:rsidRPr="00677694">
        <w:rPr>
          <w:rFonts w:ascii="Times New Roman" w:eastAsia="Times New Roman" w:hAnsi="Times New Roman" w:cs="Times New Roman"/>
          <w:lang w:eastAsia="ru-RU"/>
        </w:rPr>
        <w:t>АО</w:t>
      </w:r>
      <w:r w:rsidR="008F6080" w:rsidRPr="00677694">
        <w:rPr>
          <w:rFonts w:ascii="Times New Roman" w:eastAsia="Times New Roman" w:hAnsi="Times New Roman" w:cs="Times New Roman"/>
          <w:lang w:eastAsia="ru-RU"/>
        </w:rPr>
        <w:t> </w:t>
      </w:r>
      <w:r w:rsidRPr="00677694">
        <w:rPr>
          <w:rFonts w:ascii="Times New Roman" w:eastAsia="Times New Roman" w:hAnsi="Times New Roman" w:cs="Times New Roman"/>
          <w:lang w:eastAsia="ru-RU"/>
        </w:rPr>
        <w:t>«</w:t>
      </w:r>
      <w:r w:rsidR="00B91B9C" w:rsidRPr="00677694">
        <w:rPr>
          <w:rFonts w:ascii="Times New Roman" w:eastAsia="Times New Roman" w:hAnsi="Times New Roman" w:cs="Times New Roman"/>
          <w:lang w:eastAsia="ru-RU"/>
        </w:rPr>
        <w:t>ЮЖКОКС</w:t>
      </w:r>
      <w:r w:rsidRPr="00677694">
        <w:rPr>
          <w:rFonts w:ascii="Times New Roman" w:eastAsia="Times New Roman" w:hAnsi="Times New Roman" w:cs="Times New Roman"/>
          <w:lang w:eastAsia="ru-RU"/>
        </w:rPr>
        <w:t>»).</w:t>
      </w:r>
    </w:p>
    <w:p w:rsidR="009161B7" w:rsidRPr="00677694" w:rsidRDefault="009161B7" w:rsidP="009161B7">
      <w:pPr>
        <w:widowControl w:val="0"/>
        <w:numPr>
          <w:ilvl w:val="0"/>
          <w:numId w:val="3"/>
        </w:numPr>
        <w:tabs>
          <w:tab w:val="left" w:pos="284"/>
        </w:tabs>
        <w:suppressAutoHyphens/>
        <w:spacing w:before="240" w:after="120" w:line="232"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Условия выполнения работ</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Виды и содержание Работ по настоящему Договору,</w:t>
      </w:r>
      <w:r w:rsidRPr="00677694">
        <w:rPr>
          <w:rFonts w:ascii="Times New Roman" w:eastAsia="Times New Roman" w:hAnsi="Times New Roman" w:cs="Times New Roman"/>
          <w:snapToGrid w:val="0"/>
          <w:lang w:eastAsia="ru-RU"/>
        </w:rPr>
        <w:t xml:space="preserve"> а также по отдельным </w:t>
      </w:r>
      <w:r w:rsidRPr="00677694">
        <w:rPr>
          <w:rFonts w:ascii="Times New Roman" w:eastAsia="Times New Roman" w:hAnsi="Times New Roman" w:cs="Times New Roman"/>
          <w:lang w:eastAsia="ru-RU"/>
        </w:rPr>
        <w:t xml:space="preserve">объемам (объектам, этапам, видам), определяются на основании смет, являющихся неотъемлемой частью настоящего Договора. </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Непосредственно перед началом установленного срока выполнения работ, Заказчик передает, а Подрядчик принимает соответствующие объекты работ на основании </w:t>
      </w:r>
      <w:r w:rsidR="00C63521" w:rsidRPr="00677694">
        <w:rPr>
          <w:rFonts w:ascii="Times New Roman" w:eastAsia="Times New Roman" w:hAnsi="Times New Roman" w:cs="Times New Roman"/>
          <w:lang w:eastAsia="ru-RU"/>
        </w:rPr>
        <w:t xml:space="preserve">«Акта сдачи объекта (агрегата, оборудования) в ремонт» </w:t>
      </w:r>
      <w:r w:rsidRPr="00677694">
        <w:rPr>
          <w:rFonts w:ascii="Times New Roman" w:eastAsia="Times New Roman" w:hAnsi="Times New Roman" w:cs="Times New Roman"/>
          <w:lang w:eastAsia="ru-RU"/>
        </w:rPr>
        <w:t>с подписанием, при необходимости, соответствующих актов, а также передает согласно графику поставки материалы, необходимые для выполнения работ с указанием наименования и количества.</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Документы, подтверждающие передачу объекта работ, оформляются и передаются Подрядчику по месту нахождения Заказчика.</w:t>
      </w:r>
    </w:p>
    <w:p w:rsidR="009161B7" w:rsidRPr="00677694" w:rsidRDefault="009161B7" w:rsidP="009161B7">
      <w:pPr>
        <w:widowControl w:val="0"/>
        <w:tabs>
          <w:tab w:val="left" w:pos="284"/>
          <w:tab w:val="left" w:pos="700"/>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Непринятие Подрядчиком объектов работ, а также несоблюдение процедуры оформления временных пропусков на территорию Заказчика (в соответствии с п.5.5 настоящего Договора) в указанные выше сроки по причинам, независящим от Заказчика, не освобождает Подрядчика от ответственности за несвоевременное выполнение работ по данному Договору.</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Доставка объектов Работ, материалов и оборудования Заказчика к Подрядчику или привлекаемому последним Субподрядчику, а также последующий вывоз законченных объектов Работ, остатков материалов и не смонтированного оборудования производится силами и средствами Подрядчика. В отдельных случаях, по согласованию сторон, возможен иной порядок доставки и вывоза. При этом в случае, если в соответствии с договорной ценой предусмотрено отнесение транспортных услуг на Подрядчика, оплата их стоимости, согласованной Заказчиком, производится путем включения транспортных услуг, как и иных накладных расходов, в Акт КБ-2в. Доставка Подрядчиком на территорию Заказчика материалов Подрядчика, а также вывоз Подрядчиком с территории Заказчика остатков материалов Подрядчика производится в соответствии с правилами пропускного</w:t>
      </w:r>
      <w:r w:rsidR="00132F3D" w:rsidRPr="00677694">
        <w:rPr>
          <w:rFonts w:ascii="Times New Roman" w:eastAsia="Times New Roman" w:hAnsi="Times New Roman" w:cs="Times New Roman"/>
          <w:lang w:eastAsia="ru-RU"/>
        </w:rPr>
        <w:t xml:space="preserve"> и внутриобъектового</w:t>
      </w:r>
      <w:r w:rsidR="00B91B9C"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 xml:space="preserve"> режима Заказчика.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Если в ходе выполнения Работ Подрядчик обнаружит необходимость в проведении дополнительных Работ</w:t>
      </w:r>
      <w:r w:rsidR="008229F3" w:rsidRPr="00677694">
        <w:rPr>
          <w:rFonts w:ascii="Times New Roman" w:eastAsia="Times New Roman" w:hAnsi="Times New Roman" w:cs="Times New Roman"/>
          <w:lang w:eastAsia="ru-RU"/>
        </w:rPr>
        <w:t>, в том числе</w:t>
      </w:r>
      <w:r w:rsidR="001803C7" w:rsidRPr="00677694">
        <w:rPr>
          <w:rFonts w:ascii="Times New Roman" w:eastAsia="Times New Roman" w:hAnsi="Times New Roman" w:cs="Times New Roman"/>
          <w:lang w:eastAsia="ru-RU"/>
        </w:rPr>
        <w:t xml:space="preserve"> по устранению скрытых дефектов</w:t>
      </w:r>
      <w:r w:rsidRPr="00677694">
        <w:rPr>
          <w:rFonts w:ascii="Times New Roman" w:eastAsia="Times New Roman" w:hAnsi="Times New Roman" w:cs="Times New Roman"/>
          <w:lang w:eastAsia="ru-RU"/>
        </w:rPr>
        <w:t xml:space="preserve">, не согласованных ранее Сторонами, и в увеличении общей стоимости Работ по настоящему Договору, Подрядчик в течение 3 (трех) рабочих дней с момента обнаружения указанной необходимости направляет Заказчику письменное обоснование. </w:t>
      </w:r>
    </w:p>
    <w:p w:rsidR="001803C7" w:rsidRPr="00677694" w:rsidRDefault="00847C74" w:rsidP="001803C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spacing w:val="-4"/>
          <w:lang w:eastAsia="ru-RU"/>
        </w:rPr>
        <w:t>Заказчик</w:t>
      </w:r>
      <w:r w:rsidR="008229F3" w:rsidRPr="00677694">
        <w:rPr>
          <w:rFonts w:ascii="Times New Roman" w:eastAsia="Times New Roman" w:hAnsi="Times New Roman" w:cs="Times New Roman"/>
          <w:snapToGrid w:val="0"/>
          <w:spacing w:val="-4"/>
          <w:lang w:eastAsia="ru-RU"/>
        </w:rPr>
        <w:t xml:space="preserve">, признав </w:t>
      </w:r>
      <w:r w:rsidR="008229F3" w:rsidRPr="00677694">
        <w:rPr>
          <w:rFonts w:ascii="Times New Roman" w:eastAsia="Times New Roman" w:hAnsi="Times New Roman" w:cs="Times New Roman"/>
          <w:lang w:eastAsia="ru-RU"/>
        </w:rPr>
        <w:t>необходимость в проведении таких дополнительных Работ обоснованными,</w:t>
      </w:r>
      <w:r w:rsidRPr="00677694">
        <w:rPr>
          <w:rFonts w:ascii="Times New Roman" w:eastAsia="Times New Roman" w:hAnsi="Times New Roman" w:cs="Times New Roman"/>
          <w:snapToGrid w:val="0"/>
          <w:spacing w:val="-4"/>
          <w:lang w:eastAsia="ru-RU"/>
        </w:rPr>
        <w:t xml:space="preserve"> составляет ведомость дефектов на дополнительные работы, разрабатывает и согласовывает </w:t>
      </w:r>
      <w:r w:rsidR="008229F3" w:rsidRPr="00677694">
        <w:rPr>
          <w:rFonts w:ascii="Times New Roman" w:eastAsia="Times New Roman" w:hAnsi="Times New Roman" w:cs="Times New Roman"/>
          <w:snapToGrid w:val="0"/>
          <w:spacing w:val="-4"/>
          <w:lang w:eastAsia="ru-RU"/>
        </w:rPr>
        <w:t xml:space="preserve">с Подрядчиком </w:t>
      </w:r>
      <w:r w:rsidRPr="00677694">
        <w:rPr>
          <w:rFonts w:ascii="Times New Roman" w:eastAsia="Times New Roman" w:hAnsi="Times New Roman" w:cs="Times New Roman"/>
          <w:snapToGrid w:val="0"/>
          <w:spacing w:val="-4"/>
          <w:lang w:eastAsia="ru-RU"/>
        </w:rPr>
        <w:t>проектно-сметную документацию, на основании которой оформляется Дополнительное соглашение к данному Договору на выполнение дополнительных работ.</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Вопросы об оформлении работникам Подрядчика или привлеченных Подрядчиком Субподрядчиков временных пропусков на территорию Заказчика рассматриваются на основании поданных Подрядчиком в письменной форме заявок, соответствующих </w:t>
      </w:r>
      <w:r w:rsidR="006024E0" w:rsidRPr="00677694">
        <w:rPr>
          <w:rFonts w:ascii="Times New Roman" w:eastAsia="Times New Roman" w:hAnsi="Times New Roman" w:cs="Times New Roman"/>
          <w:lang w:eastAsia="ru-RU"/>
        </w:rPr>
        <w:t>требованиям</w:t>
      </w:r>
      <w:r w:rsidR="006024E0" w:rsidRPr="00677694">
        <w:rPr>
          <w:rFonts w:ascii="Times New Roman" w:eastAsia="Times New Roman" w:hAnsi="Times New Roman" w:cs="Times New Roman"/>
          <w:bCs/>
          <w:lang w:eastAsia="ru-RU"/>
        </w:rPr>
        <w:t xml:space="preserve"> Положения о пропускном и внутриобъектовом режиме в ЧАО «ЮЖКОКС»</w:t>
      </w:r>
      <w:r w:rsidRPr="00677694">
        <w:rPr>
          <w:rFonts w:ascii="Times New Roman" w:eastAsia="Times New Roman" w:hAnsi="Times New Roman" w:cs="Times New Roman"/>
          <w:lang w:eastAsia="ru-RU"/>
        </w:rPr>
        <w:t>.</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Задержание работников Подрядчика или привлеченных Подрядчиком Субподрядчиков на территории Заказчика за действия, связанные с нарушением правил внутреннего трудового распорядка (в т.ч. в части нахождения в состоянии алкогольного, наркотического или токсического опьянения); несанкционированным выносом (вывозом) имущества, не принадлежащего данным лицам или организации, с которой они состоят в трудовых отношениях, порчей указанного имущества или его присвоением без факта выноса (вывоза) за пределы территории Заказчика; нарушением правил охраны труда, охраны окружающей среды, пожарной безопасности, промышленной санитарии, ношения средств индивидуальной защиты, а также других условий, предусмотренных настоящим Договором является основанием для не допуска таких работников на территорию Заказчика, аннулирования ранее выданных им временных пропусков, а также для отказа в последующей выдаче пропусков.</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Подавая заявку на оформление временных пропусков на территорию Заказчика, Подрядчик принимает на себя ответственность за своевременное информирование Заказчика о прекращении трудовых отношений с перечисленными в заявке лицами в течение срока действия выданных им временных пропусков, а также о других обстоятельствах, являющихся основанием для досрочного аннулирования временных пропусков, выданных на основании соответствующей заявки. </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срок до предоставления в адрес Заказчика в письменной форме ходатайства о досрочном аннулировании временных пропусков, выданных на основании поданной Подрядчиком заявки, Подрядчик несет ответственность, предусмотренную настоящим Договором (не зависимо от продолжения трудовых отношений между виновными лицами и Подрядчиком, а также договорных отношений между </w:t>
      </w:r>
      <w:r w:rsidRPr="00677694">
        <w:rPr>
          <w:rFonts w:ascii="Times New Roman" w:eastAsia="Times New Roman" w:hAnsi="Times New Roman" w:cs="Times New Roman"/>
          <w:lang w:eastAsia="ru-RU"/>
        </w:rPr>
        <w:lastRenderedPageBreak/>
        <w:t>Подрядчиком и привлеченными им Субподрядчиками, на момент наступления оснований для привлечения Подрядчика к ответственности).</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течение пяти календарных дней с момента окончания выполнения всех Работ по настоящему Договору или по отдельным объемам (объектам, этапам, видам), Подрядчик передает, а Заказчик принимает соответствующие объекты работ на основании </w:t>
      </w:r>
      <w:r w:rsidR="006024E0" w:rsidRPr="00677694">
        <w:rPr>
          <w:rFonts w:ascii="Times New Roman" w:eastAsia="Times New Roman" w:hAnsi="Times New Roman" w:cs="Times New Roman"/>
          <w:lang w:eastAsia="ru-RU"/>
        </w:rPr>
        <w:t xml:space="preserve">«Акта приемки объекта после проведения ремонта» </w:t>
      </w:r>
      <w:r w:rsidRPr="00677694">
        <w:rPr>
          <w:rFonts w:ascii="Times New Roman" w:eastAsia="Times New Roman" w:hAnsi="Times New Roman" w:cs="Times New Roman"/>
          <w:lang w:eastAsia="ru-RU"/>
        </w:rPr>
        <w:t>с подписанием соответствующих актов.</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Документы, подтверждающие передачу объекта работ от Подрядчика, оформляются и передаются Заказчику по месту нахождения Заказчика.</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МАТЕРИАЛЬНО-ТЕХНИЧЕСКОЕ ОБЕСПЕЧЕНИЕ.</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Работы выполняются из материалов и оборудования Заказчика и средствами Подрядчика, если иное не согласовано Сторонами в письменной форме. В некоторых случаях допускается смешанное снабжение и комплектация объектов строительства материалами и конструкциями. Под материалами Заказчика следует понимать все материалы, предоставляемые Заказчиком для выполнения работ Подрядчиком, кроме подакцизных товаров, перечень которых утвержден разделом VI «Акцизный налог» Налогового кодекса Украины от 02.12.2010 года № 2755- VI.</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Наименование, ориентировочная стоимость, принадлежность, количество, качество и нормы затрат материалов определяются Договорной ценой</w:t>
      </w:r>
      <w:r w:rsidR="003D2988" w:rsidRPr="00677694">
        <w:rPr>
          <w:rFonts w:ascii="Times New Roman" w:eastAsia="Times New Roman" w:hAnsi="Times New Roman" w:cs="Times New Roman"/>
          <w:lang w:eastAsia="ru-RU"/>
        </w:rPr>
        <w:t xml:space="preserve"> с приложениями</w:t>
      </w:r>
      <w:r w:rsidRPr="00677694">
        <w:rPr>
          <w:rFonts w:ascii="Times New Roman" w:eastAsia="Times New Roman" w:hAnsi="Times New Roman" w:cs="Times New Roman"/>
          <w:lang w:eastAsia="ru-RU"/>
        </w:rPr>
        <w:t xml:space="preserve"> на выполняемые Работы.</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Для </w:t>
      </w:r>
      <w:r w:rsidR="003D2988" w:rsidRPr="00677694">
        <w:rPr>
          <w:rFonts w:ascii="Times New Roman" w:eastAsia="Times New Roman" w:hAnsi="Times New Roman" w:cs="Times New Roman"/>
          <w:lang w:eastAsia="ru-RU"/>
        </w:rPr>
        <w:t>обеспечения работ</w:t>
      </w:r>
      <w:r w:rsidRPr="00677694">
        <w:rPr>
          <w:rFonts w:ascii="Times New Roman" w:eastAsia="Times New Roman" w:hAnsi="Times New Roman" w:cs="Times New Roman"/>
          <w:lang w:eastAsia="ru-RU"/>
        </w:rPr>
        <w:t xml:space="preserve"> материалами Подрядчик направляет Заказчику заявку в печатной и электронной форме на поставку материалов по каждому объекту в отдельности и с разбивкой по месяцам (с указанием количества и срока поставки). Для </w:t>
      </w:r>
      <w:r w:rsidR="003D2988" w:rsidRPr="00677694">
        <w:rPr>
          <w:rFonts w:ascii="Times New Roman" w:eastAsia="Times New Roman" w:hAnsi="Times New Roman" w:cs="Times New Roman"/>
          <w:lang w:eastAsia="ru-RU"/>
        </w:rPr>
        <w:t xml:space="preserve">обеспечения работ </w:t>
      </w:r>
      <w:r w:rsidRPr="00677694">
        <w:rPr>
          <w:rFonts w:ascii="Times New Roman" w:eastAsia="Times New Roman" w:hAnsi="Times New Roman" w:cs="Times New Roman"/>
          <w:lang w:eastAsia="ru-RU"/>
        </w:rPr>
        <w:t>материалами на планируемый месяц Подрядчик направляет Заказчику за 35 (тридцать пять) календарных дней до начала производства работ заявку на поставку материалов. Заявка содержит наименование материалов, единицы измерения, количество, номер проекта, на основании которого подана заявка, наименование ГОСТ, ТУ и т.д., необходимый срок поставки.</w:t>
      </w:r>
    </w:p>
    <w:p w:rsidR="009161B7" w:rsidRPr="00677694" w:rsidRDefault="009161B7" w:rsidP="002442AA">
      <w:pPr>
        <w:widowControl w:val="0"/>
        <w:tabs>
          <w:tab w:val="num" w:pos="0"/>
          <w:tab w:val="left" w:pos="284"/>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в течение 15 (пятнадцати) календарных дней с момента получения заявки, уведомляет Подрядчика о материалах, которые отсутствуют у Заказчика и не могут быть поставлены в указанные сроки. Такие материалы</w:t>
      </w:r>
      <w:r w:rsidR="002442AA" w:rsidRPr="00677694">
        <w:rPr>
          <w:rFonts w:ascii="Times New Roman" w:eastAsia="Times New Roman" w:hAnsi="Times New Roman" w:cs="Times New Roman"/>
          <w:lang w:eastAsia="ru-RU"/>
        </w:rPr>
        <w:t xml:space="preserve"> по согласованию с Заказчиком Подрядчик может приобрести</w:t>
      </w:r>
      <w:r w:rsidRPr="00677694">
        <w:rPr>
          <w:rFonts w:ascii="Times New Roman" w:eastAsia="Times New Roman" w:hAnsi="Times New Roman" w:cs="Times New Roman"/>
          <w:lang w:eastAsia="ru-RU"/>
        </w:rPr>
        <w:t xml:space="preserve"> самостоятельно, </w:t>
      </w:r>
      <w:r w:rsidR="002442AA" w:rsidRPr="00677694">
        <w:rPr>
          <w:rFonts w:ascii="Times New Roman" w:eastAsia="Times New Roman" w:hAnsi="Times New Roman" w:cs="Times New Roman"/>
          <w:lang w:eastAsia="ru-RU"/>
        </w:rPr>
        <w:t>оформив дополнительное соглашение к данному Договору</w:t>
      </w:r>
      <w:r w:rsidRPr="00677694">
        <w:rPr>
          <w:rFonts w:ascii="Times New Roman" w:eastAsia="Times New Roman" w:hAnsi="Times New Roman" w:cs="Times New Roman"/>
          <w:lang w:eastAsia="ru-RU"/>
        </w:rPr>
        <w:t>.</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Списание материалов Заказчика, полученных Подрядчиком для выполнения работ производится путем включения Подрядчиком в ведомость ресурсов к Акту формы КБ-2В и приложения Акта на использованные материалы, конструкции и детали. Не оформление Акта </w:t>
      </w:r>
      <w:r w:rsidR="009A6185" w:rsidRPr="00677694">
        <w:rPr>
          <w:rFonts w:ascii="Times New Roman" w:eastAsia="Times New Roman" w:hAnsi="Times New Roman" w:cs="Times New Roman"/>
          <w:lang w:eastAsia="ru-RU"/>
        </w:rPr>
        <w:t>на использованные материалы, конструкции и детали</w:t>
      </w:r>
      <w:r w:rsidRPr="00677694">
        <w:rPr>
          <w:rFonts w:ascii="Times New Roman" w:eastAsia="Times New Roman" w:hAnsi="Times New Roman" w:cs="Times New Roman"/>
          <w:lang w:eastAsia="ru-RU"/>
        </w:rPr>
        <w:t>, подтверждающего списание использованных материалов является основанием для не подписания Заказчиком Акта по форме КБ-2в, подтверждающего сдачу-приемку выполненных Работ.</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Неиспользованные материалы Заказчика, полученные Подрядчиком для выполнения работ по </w:t>
      </w:r>
      <w:r w:rsidR="009A6185" w:rsidRPr="00677694">
        <w:rPr>
          <w:rFonts w:ascii="Times New Roman" w:eastAsia="Times New Roman" w:hAnsi="Times New Roman" w:cs="Times New Roman"/>
          <w:lang w:eastAsia="ru-RU"/>
        </w:rPr>
        <w:t xml:space="preserve">Акту приема-передачи ТМЦ (лимитно-заборным карточкам) </w:t>
      </w:r>
      <w:r w:rsidRPr="00677694">
        <w:rPr>
          <w:rFonts w:ascii="Times New Roman" w:eastAsia="Times New Roman" w:hAnsi="Times New Roman" w:cs="Times New Roman"/>
          <w:lang w:eastAsia="ru-RU"/>
        </w:rPr>
        <w:t>подлежат возврату Подрядчиком в течение 14 (четырнадцати) календарных дней с момента окончания выполнения всех Работ по настоящему Договору или по отдельным объемам (объектам, этапам, видам) по Акт</w:t>
      </w:r>
      <w:r w:rsidR="000C1D53" w:rsidRPr="00677694">
        <w:rPr>
          <w:rFonts w:ascii="Times New Roman" w:eastAsia="Times New Roman" w:hAnsi="Times New Roman" w:cs="Times New Roman"/>
          <w:lang w:eastAsia="ru-RU"/>
        </w:rPr>
        <w:t>у</w:t>
      </w:r>
      <w:r w:rsidRPr="00677694">
        <w:rPr>
          <w:rFonts w:ascii="Times New Roman" w:eastAsia="Times New Roman" w:hAnsi="Times New Roman" w:cs="Times New Roman"/>
          <w:lang w:eastAsia="ru-RU"/>
        </w:rPr>
        <w:t xml:space="preserve"> возврата ТМЦ с указанием причин возврата, но не превышающий гран</w:t>
      </w:r>
      <w:r w:rsidR="002442AA" w:rsidRPr="00677694">
        <w:rPr>
          <w:rFonts w:ascii="Times New Roman" w:eastAsia="Times New Roman" w:hAnsi="Times New Roman" w:cs="Times New Roman"/>
          <w:lang w:eastAsia="ru-RU"/>
        </w:rPr>
        <w:t>ичный срок годности материалов.</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Е</w:t>
      </w:r>
      <w:r w:rsidRPr="00677694">
        <w:rPr>
          <w:rFonts w:ascii="Times New Roman" w:eastAsia="Times New Roman" w:hAnsi="Times New Roman" w:cs="Times New Roman"/>
          <w:lang w:eastAsia="ru-RU"/>
        </w:rPr>
        <w:t xml:space="preserve">сли остатки товарно-материальных ценностей, полученных по </w:t>
      </w:r>
      <w:r w:rsidR="009A6185" w:rsidRPr="00677694">
        <w:rPr>
          <w:rFonts w:ascii="Times New Roman" w:eastAsia="Times New Roman" w:hAnsi="Times New Roman" w:cs="Times New Roman"/>
          <w:lang w:eastAsia="ru-RU"/>
        </w:rPr>
        <w:t xml:space="preserve">Акту приема-передачи ТМЦ (лимитно-заборным карточкам) </w:t>
      </w:r>
      <w:r w:rsidRPr="00677694">
        <w:rPr>
          <w:rFonts w:ascii="Times New Roman" w:eastAsia="Times New Roman" w:hAnsi="Times New Roman" w:cs="Times New Roman"/>
          <w:lang w:eastAsia="ru-RU"/>
        </w:rPr>
        <w:t>по каким-либо причинам не возвращены Заказчику в установленном порядке в вышеуказанный срок, Подрядчик производит их оплату в течение трех банковских дней с момента предъявления требования на основании выставленного счета.</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обязан для выполнения работ использовать материалы, соответствующие требованиям технической документации и обеспеченные надлежащими техническими паспортами и сертификатами. Подрядчик несет ответственность за качество материалов, приобретенных, либо изготовленных им самостоятельно.</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изменения проектно-сметной документации по инициативе Заказчика, повлекшее изменения номенклатуры материалов и других ТМЦ, предусмотренных ПСД до изменения, и приобретённых Подрядчиком, Заказчик обязан принять невостребованные материалы в течение 15-ти календарных дней после получения Подрядчиком измененной проектно-сметной документации, если они не будут использованы на других объектах строительства.</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достижения Сторонами согласия о выполнении Работ или их отдельных объемов (объектов, этапов, видов) с использованием материалов Подрядчика стоимость на материалы Подрядчика согласовываются Заказчиком в письменной форме.</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Оборудование поставки Заказчика передается Подрядчику по</w:t>
      </w:r>
      <w:r w:rsidR="002442AA" w:rsidRPr="00677694">
        <w:rPr>
          <w:rFonts w:ascii="Times New Roman" w:eastAsia="Times New Roman" w:hAnsi="Times New Roman" w:cs="Times New Roman"/>
          <w:lang w:eastAsia="ru-RU"/>
        </w:rPr>
        <w:t xml:space="preserve"> «Акту приема-передачи оборудования в монтаж»</w:t>
      </w:r>
      <w:r w:rsidRPr="00677694">
        <w:rPr>
          <w:rFonts w:ascii="Times New Roman" w:eastAsia="Times New Roman" w:hAnsi="Times New Roman" w:cs="Times New Roman"/>
          <w:lang w:eastAsia="ru-RU"/>
        </w:rPr>
        <w:t xml:space="preserve"> типовой форм</w:t>
      </w:r>
      <w:r w:rsidR="002442AA" w:rsidRPr="00677694">
        <w:rPr>
          <w:rFonts w:ascii="Times New Roman" w:eastAsia="Times New Roman" w:hAnsi="Times New Roman" w:cs="Times New Roman"/>
          <w:lang w:eastAsia="ru-RU"/>
        </w:rPr>
        <w:t>ы</w:t>
      </w:r>
      <w:r w:rsidRPr="00677694">
        <w:rPr>
          <w:rFonts w:ascii="Times New Roman" w:eastAsia="Times New Roman" w:hAnsi="Times New Roman" w:cs="Times New Roman"/>
          <w:lang w:eastAsia="ru-RU"/>
        </w:rPr>
        <w:t xml:space="preserve"> М15а, комплектно, соответственно требованиям стандартов и технических условий, в полной исправности и в сроки, предусмотренные согласованным Сторонами графиком передачи оборудования.</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Техническая документация, относящаяся к оборудованию (технический паспорт, инструкция по монтажу, сборке и пуску оборудования и т.п.) передается вместе с оборудованием в одном экземпляре.</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lastRenderedPageBreak/>
        <w:t>Крупногабаритное оборудование передается укрупненными узлами, отвечающими техническим условиям на его изготовление. Оборудование, которое находится у Заказчика свыше нормативного срока хранения, передается Подрядчику для монтажа после проведения предмонтажной ревизии и устранения дефектов, вызванных длительным хранением.</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установления Подрядчиком некомплектности или брака оборудования при его приеме для монтажа или испытания оборудования, Подрядчик должен составить соответствующий акт с участием представителя Заказчика.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хранении оборудования сверх установленных сроков по вине Подрядчика, предмонтажная ревизия и устранение дефектов (в том числе и замена непригодного оборудования), обусловленное длительностью хранения, осуществляется за счет Подрядчика.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Снабжение объектов технологическим, электротехническим, энергетическим и др. оборудованием осуществляет Заказчик.</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ненадлежащее использование, утрату, уничтожение или повреждение (порчу) по его вине переданных ему Заказчиком материальных ресурсов.</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несет ответственность за невыполнение или ненадлежащее выполнение работ, обусловленное недостатками материальных ресурсов, переданных Заказчиком, если не докажет, что эти недостатки не могли быть выявлены при передаче ему ресурсов.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Заказчик (по возможности) предоставляет Подрядчику автомобильный и железнодорожный транспорт, а также грузоподъемные машины для выполнения погрузочно-разгрузочных работ, в т.ч. и  с обслуживающим грузоподъемные машины персоналом в порядке, оговоренном ППР или другим нормативным документом. При этом Подрядчик использует собственное горючее.</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принимает на себя ответственность за безопасное производство работ по перемещению грузов кранами, в т.ч. и за соблюдением требований </w:t>
      </w:r>
      <w:r w:rsidR="006133C1" w:rsidRPr="00677694">
        <w:rPr>
          <w:rFonts w:ascii="Times New Roman" w:eastAsia="Times New Roman" w:hAnsi="Times New Roman" w:cs="Times New Roman"/>
          <w:lang w:eastAsia="ru-RU"/>
        </w:rPr>
        <w:t xml:space="preserve">охраны труда </w:t>
      </w:r>
      <w:r w:rsidRPr="00677694">
        <w:rPr>
          <w:rFonts w:ascii="Times New Roman" w:eastAsia="Times New Roman" w:hAnsi="Times New Roman" w:cs="Times New Roman"/>
          <w:lang w:eastAsia="ru-RU"/>
        </w:rPr>
        <w:t>со стороны эксплуатирующего грузоподъемные машины персонала Заказчика, при выполнении последним порученных ответственными лицами Подрядчика работ.</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Стоимость услуг/работ за фактически предоставленные механизмы и грузоподъемные машины возмещается Заказчику Подрядчиком </w:t>
      </w:r>
      <w:r w:rsidR="00C1449A" w:rsidRPr="00677694">
        <w:rPr>
          <w:rFonts w:ascii="Times New Roman" w:eastAsia="Times New Roman" w:hAnsi="Times New Roman" w:cs="Times New Roman"/>
          <w:lang w:eastAsia="ru-RU"/>
        </w:rPr>
        <w:t>на основании отдельного договора на оказание услуг</w:t>
      </w:r>
      <w:r w:rsidRPr="00677694">
        <w:rPr>
          <w:rFonts w:ascii="Times New Roman" w:eastAsia="Times New Roman" w:hAnsi="Times New Roman" w:cs="Times New Roman"/>
          <w:lang w:eastAsia="ru-RU"/>
        </w:rPr>
        <w:t>.</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использовании машин, механизмов, не предусмотренных сметной документацией, Подрядчик обязан предоставить согласованный с Заказчиком ППР (ПОР) с техническим обоснованием использования предлагаемых машин и механизмов.</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использования Подрядчиком энергоресурсов (кроме электроэнергии) Заказчика на проведение работ, Подрядчик оплачивает стоимость потребляемых энергоресурсов в течение 5 (пяти) банковских дней с даты выставления счета-фактуры на основании акта или фактуры на потребленные энергоресурсы.</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Электроэнергия, потребляем</w:t>
      </w:r>
      <w:r w:rsidR="009A6185" w:rsidRPr="00677694">
        <w:rPr>
          <w:rFonts w:ascii="Times New Roman" w:eastAsia="Times New Roman" w:hAnsi="Times New Roman" w:cs="Times New Roman"/>
          <w:lang w:eastAsia="ru-RU"/>
        </w:rPr>
        <w:t>ая</w:t>
      </w:r>
      <w:r w:rsidRPr="00677694">
        <w:rPr>
          <w:rFonts w:ascii="Times New Roman" w:eastAsia="Times New Roman" w:hAnsi="Times New Roman" w:cs="Times New Roman"/>
          <w:lang w:eastAsia="ru-RU"/>
        </w:rPr>
        <w:t xml:space="preserve"> машинами и инструментами Подрядчика при выполнении работ являются собственностью Заказчика и Подрядчиком к оплате не предъявляются. Использование энергоресурсов осуществляется по согласованию с Заказчиком.</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Акты или фактуры по настоящему договору скрепляются подписями уполномоченных Сторонами лиц, с указанием их должностей, ФИО, документа на право подписи, печатями Сторон.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Заказчик не несет ответственность за сохранность материалов и оборудования Подрядчика.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 несет ответственности за качество материалов Заказчика, за исключением случаев ухудшения качества материалов Заказчика, которое произошло по вине Подрядчика.</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качество материалов Подрядчика и обеспечивает контроль качества материалов, которые применяются при выполнении ремонтных работ, согласно ГОСТам, ДСТУ, сертификатам, техническим паспортам и другим документам, которые удостоверяют их качество.</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потребности Подрядчика в оказании услуг по использованию бытовых помещений </w:t>
      </w:r>
      <w:r w:rsidR="00D85CEF" w:rsidRPr="00677694">
        <w:rPr>
          <w:rFonts w:ascii="Times New Roman" w:eastAsia="Times New Roman" w:hAnsi="Times New Roman" w:cs="Times New Roman"/>
          <w:lang w:eastAsia="ru-RU"/>
        </w:rPr>
        <w:t xml:space="preserve">(санпропускников) </w:t>
      </w:r>
      <w:r w:rsidRPr="00677694">
        <w:rPr>
          <w:rFonts w:ascii="Times New Roman" w:eastAsia="Times New Roman" w:hAnsi="Times New Roman" w:cs="Times New Roman"/>
          <w:lang w:eastAsia="ru-RU"/>
        </w:rPr>
        <w:t>Заказчика, Заказчик (по возможности) предоставляет услуги по использованию бытовых помещений, а Подрядчик оплачивает стоимость оказанных услуг в течение 3 (трех) банковских дней с даты выставления счета-фактуры, на основании двусторонне оформленного договора</w:t>
      </w:r>
      <w:r w:rsidR="00D85CEF" w:rsidRPr="00677694">
        <w:rPr>
          <w:rFonts w:ascii="Times New Roman" w:eastAsia="Times New Roman" w:hAnsi="Times New Roman" w:cs="Times New Roman"/>
          <w:lang w:eastAsia="ru-RU"/>
        </w:rPr>
        <w:t xml:space="preserve"> (договорного письма)</w:t>
      </w:r>
      <w:r w:rsidRPr="00677694">
        <w:rPr>
          <w:rFonts w:ascii="Times New Roman" w:eastAsia="Times New Roman" w:hAnsi="Times New Roman" w:cs="Times New Roman"/>
          <w:lang w:eastAsia="ru-RU"/>
        </w:rPr>
        <w:t xml:space="preserve"> на услуги по использованию бытовых помещений и Акта приема-передачи оказанных услуг.</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Права и обязанности сторон</w:t>
      </w:r>
    </w:p>
    <w:p w:rsidR="009161B7" w:rsidRPr="00677694" w:rsidRDefault="009161B7" w:rsidP="009161B7">
      <w:pPr>
        <w:widowControl w:val="0"/>
        <w:numPr>
          <w:ilvl w:val="1"/>
          <w:numId w:val="3"/>
        </w:numPr>
        <w:tabs>
          <w:tab w:val="left" w:pos="1134"/>
        </w:tabs>
        <w:suppressAutoHyphens/>
        <w:spacing w:after="0" w:line="240"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Подрядчик обязуется:</w:t>
      </w:r>
    </w:p>
    <w:p w:rsidR="009161B7" w:rsidRPr="00677694" w:rsidRDefault="009161B7" w:rsidP="009161B7">
      <w:pPr>
        <w:widowControl w:val="0"/>
        <w:numPr>
          <w:ilvl w:val="2"/>
          <w:numId w:val="3"/>
        </w:numPr>
        <w:tabs>
          <w:tab w:val="clear" w:pos="720"/>
          <w:tab w:val="num" w:pos="456"/>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выполнить Работы по данному Договору в соответствии с Договорными ценами и сметами, являющимися неотъемлемой частью настоящего Договора, а также технической документацией, ГСН, ГОСТ (ДСТУ), ТУ, СНиП, ДБН и т.п.;</w:t>
      </w:r>
    </w:p>
    <w:p w:rsidR="009161B7" w:rsidRPr="00677694" w:rsidRDefault="009161B7" w:rsidP="009161B7">
      <w:pPr>
        <w:widowControl w:val="0"/>
        <w:numPr>
          <w:ilvl w:val="2"/>
          <w:numId w:val="3"/>
        </w:numPr>
        <w:tabs>
          <w:tab w:val="clear" w:pos="720"/>
          <w:tab w:val="num" w:pos="456"/>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информировать Заказчика о ходе выполнения Работ, а также согласовывать любые действия, оказывающие влияние на производственный процесс Заказчика;</w:t>
      </w:r>
    </w:p>
    <w:p w:rsidR="009161B7" w:rsidRPr="00677694" w:rsidRDefault="009161B7" w:rsidP="009161B7">
      <w:pPr>
        <w:widowControl w:val="0"/>
        <w:numPr>
          <w:ilvl w:val="2"/>
          <w:numId w:val="3"/>
        </w:numPr>
        <w:tabs>
          <w:tab w:val="clear" w:pos="72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обеспечить Заказчику возможность свободного доступа к объекту Работ для осуществления контроля за исполнением Работ;</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выполнять требования лиц, уполномоченных осуществлять инженерно-технический надзор </w:t>
      </w:r>
      <w:r w:rsidRPr="00677694">
        <w:rPr>
          <w:rFonts w:ascii="Times New Roman" w:eastAsia="Times New Roman" w:hAnsi="Times New Roman" w:cs="Times New Roman"/>
          <w:bCs/>
          <w:lang w:eastAsia="ru-RU"/>
        </w:rPr>
        <w:lastRenderedPageBreak/>
        <w:t>Заказчика за выполнением Работ, а также лиц, осуществляющих контроль (надзор, проверку) за соблюдением работниками Подрядчика и привлеченных Подрядчиком Субподрядчиков на территории Заказчика действующих нормативных актов по охране труда, а также правил трудового распорядка, действующих на территории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7" w:name="_Ref140979781"/>
      <w:r w:rsidRPr="00677694">
        <w:rPr>
          <w:rFonts w:ascii="Times New Roman" w:eastAsia="Times New Roman" w:hAnsi="Times New Roman" w:cs="Times New Roman"/>
          <w:bCs/>
          <w:lang w:eastAsia="ru-RU"/>
        </w:rPr>
        <w:t>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bookmarkEnd w:id="7"/>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8" w:name="_Ref141063505"/>
      <w:r w:rsidRPr="00677694">
        <w:rPr>
          <w:rFonts w:ascii="Times New Roman" w:eastAsia="Times New Roman" w:hAnsi="Times New Roman" w:cs="Times New Roman"/>
          <w:bCs/>
          <w:lang w:eastAsia="ru-RU"/>
        </w:rPr>
        <w:t>обеспечить:</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соблюдение работниками Подрядчика и привлеченных Подрядчиком Субподрядчиков на территории Заказчика действующих нормативных актов по охране труда, а также правил трудового распорядка, действующих на территории Заказчика;</w:t>
      </w:r>
      <w:bookmarkEnd w:id="8"/>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проведение инструктажа и обучения по вопросам охраны труда работников Подрядчика и привлеченных Подрядчиком Субподрядчиков; </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контроль по соблюдению работниками Подрядчика и привлеченных Подрядчиком Субподрядчиков требований нормативной документации по охране труда;</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наличие у работников Подрядчика и привлеченных Подрядчиком Субподрядчиков надлежащей спецодежды и средств индивидуальной защиты;</w:t>
      </w:r>
    </w:p>
    <w:p w:rsidR="000C1D53" w:rsidRPr="00677694" w:rsidRDefault="009161B7" w:rsidP="000C1D53">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000C1D53" w:rsidRPr="00677694">
        <w:rPr>
          <w:rFonts w:ascii="Times New Roman" w:eastAsia="Times New Roman" w:hAnsi="Times New Roman" w:cs="Times New Roman"/>
          <w:bCs/>
          <w:lang w:eastAsia="ru-RU"/>
        </w:rPr>
        <w:t xml:space="preserve">доведение до сведения работников Подрядчика и привлеченных им Субподрядчиков действующих в ЧАО «ЮЖКОКС» </w:t>
      </w:r>
      <w:r w:rsidR="00B009B7" w:rsidRPr="00677694">
        <w:rPr>
          <w:rFonts w:ascii="Times New Roman" w:hAnsi="Times New Roman" w:cs="Times New Roman"/>
        </w:rPr>
        <w:t>Положения «Обеспечение безопасности работ, выполняемых подрядными организациями»</w:t>
      </w:r>
      <w:r w:rsidR="000C1D53" w:rsidRPr="00677694">
        <w:rPr>
          <w:rFonts w:ascii="Times New Roman" w:eastAsia="Times New Roman" w:hAnsi="Times New Roman" w:cs="Times New Roman"/>
          <w:bCs/>
          <w:lang w:eastAsia="ru-RU"/>
        </w:rPr>
        <w:t>, Кардинальны</w:t>
      </w:r>
      <w:r w:rsidR="00B009B7" w:rsidRPr="00677694">
        <w:rPr>
          <w:rFonts w:ascii="Times New Roman" w:eastAsia="Times New Roman" w:hAnsi="Times New Roman" w:cs="Times New Roman"/>
          <w:bCs/>
          <w:lang w:eastAsia="ru-RU"/>
        </w:rPr>
        <w:t>х</w:t>
      </w:r>
      <w:r w:rsidR="000C1D53" w:rsidRPr="00677694">
        <w:rPr>
          <w:rFonts w:ascii="Times New Roman" w:eastAsia="Times New Roman" w:hAnsi="Times New Roman" w:cs="Times New Roman"/>
          <w:bCs/>
          <w:lang w:eastAsia="ru-RU"/>
        </w:rPr>
        <w:t xml:space="preserve"> </w:t>
      </w:r>
      <w:r w:rsidR="00B009B7" w:rsidRPr="00677694">
        <w:rPr>
          <w:rFonts w:ascii="Times New Roman" w:eastAsia="Times New Roman" w:hAnsi="Times New Roman" w:cs="Times New Roman"/>
          <w:bCs/>
          <w:lang w:eastAsia="ru-RU"/>
        </w:rPr>
        <w:t>правил по охране труда и промышленной безопасности</w:t>
      </w:r>
      <w:r w:rsidR="000C1D53" w:rsidRPr="00677694">
        <w:rPr>
          <w:rFonts w:ascii="Times New Roman" w:eastAsia="Times New Roman" w:hAnsi="Times New Roman" w:cs="Times New Roman"/>
          <w:bCs/>
          <w:lang w:eastAsia="ru-RU"/>
        </w:rPr>
        <w:t>, а также Положени</w:t>
      </w:r>
      <w:r w:rsidR="00B009B7" w:rsidRPr="00677694">
        <w:rPr>
          <w:rFonts w:ascii="Times New Roman" w:eastAsia="Times New Roman" w:hAnsi="Times New Roman" w:cs="Times New Roman"/>
          <w:bCs/>
          <w:lang w:eastAsia="ru-RU"/>
        </w:rPr>
        <w:t>я</w:t>
      </w:r>
      <w:r w:rsidR="000C1D53" w:rsidRPr="00677694">
        <w:rPr>
          <w:rFonts w:ascii="Times New Roman" w:eastAsia="Times New Roman" w:hAnsi="Times New Roman" w:cs="Times New Roman"/>
          <w:bCs/>
          <w:lang w:eastAsia="ru-RU"/>
        </w:rPr>
        <w:t xml:space="preserve"> о пропускном и внутриобъектовый режимы в ЧАО «ЮЖКОКС»;</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допуск к выполнению работ повышенной опасности руководителей, профессионалов, специалистов и рабочих, специально обученных данному виду работ и прошедших проверку знаний, имеющих удостоверение на право выполнения работ повышенной опасности, умеющих пользоваться средствами индивидуальной защиты, знающих способы оказания первой (доврачебной) помощи, прошедших медицинский осмотр и профессиональный отбор для выполнения работ повышенной опасности;</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организацию и выполнение работ повышенной опасности в соответствии с требованиями законодательных, нормативно-правовых актов по охране труда и локальных нормативных актов по охране труда Заказчика;</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соответствие используемых при проведении работ инструмента и приспособлений характеру выполняемой работы;</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сохранность полученных от Заказчика товарно-материальных ценностей.</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разработать на основании действующих нормативных документов Заказчика и обеспечить соблюдение работниками Подрядчика и привлеченных Подрядчиком Субподрядчиков схемы маршрутов проезда транспортных средств, прохода и перехода работников Подрядчика и привлеченных Подрядчиком Субподрядчиков по территории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нести ответственность за нарушение указанных в подпунктах 7.1.6, 7.1.7 настоящего Договора правил и требований;</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не допускать случаев выполнения на территории Заказчика работ, не предусмотренных п. 5.4. настоящего Договора;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в случае необходимости привлечения к выполнению Работ Субподрядчиков, в письменной форме предоставить Заказчику информацию, содержащую сведения о составе привлекаемых Субподрядчиков, объемах (объектах, этапах, видах) Работ, для выполнения которых они привлекаются, ориентировочных сроках участия каждого из Субподрядчиков в выполнении Работ, а также перечни работников Подрядчика и привеченных Субподрядчиков, с указанием времени выполнения и объекта Работ. При этом срок участия каждого из Субподрядчиков в выполняемых Работах не должен превышать срока участия в них Подрядчика, т.е. до подписания Заказчиком Акта КБ-2в. В противном случае, по истечении срока участия Субподрядчика в выполнении Работ, а также при отсутствии письменного согласия Заказчика, последний имеет право не допускать работников, привлеченных Подрядчиком Субподрядчиков на свою территорию;</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ознакомить Заказчика с оригиналами следующих документов: справки Госкомстата о включении в единый государственный реестр предприятий и организаций Украины, свидетельства о государственной регистрации субъекта предпринимательской деятельности, свидетельства о регистрации плательщика налога на добавленную стоимость и/или свидетельства об уплате единого налога, а также лицензий на определенные виды работ, для выполнения которых их наличие является обязательным, разрешения </w:t>
      </w:r>
      <w:r w:rsidR="006133C1" w:rsidRPr="00677694">
        <w:rPr>
          <w:rFonts w:ascii="Times New Roman" w:eastAsia="Times New Roman" w:hAnsi="Times New Roman" w:cs="Times New Roman"/>
          <w:bCs/>
          <w:lang w:eastAsia="ru-RU"/>
        </w:rPr>
        <w:t xml:space="preserve">на выполнение работ повышенной опасности </w:t>
      </w:r>
      <w:r w:rsidRPr="00677694">
        <w:rPr>
          <w:rFonts w:ascii="Times New Roman" w:eastAsia="Times New Roman" w:hAnsi="Times New Roman" w:cs="Times New Roman"/>
          <w:bCs/>
          <w:lang w:eastAsia="ru-RU"/>
        </w:rPr>
        <w:t>(выданного органами Гоструда);</w:t>
      </w:r>
    </w:p>
    <w:p w:rsidR="00C1449A" w:rsidRPr="00677694" w:rsidRDefault="009161B7" w:rsidP="009161B7">
      <w:pPr>
        <w:widowControl w:val="0"/>
        <w:numPr>
          <w:ilvl w:val="2"/>
          <w:numId w:val="3"/>
        </w:numPr>
        <w:tabs>
          <w:tab w:val="clear" w:pos="720"/>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bCs/>
          <w:spacing w:val="-4"/>
          <w:lang w:eastAsia="ru-RU"/>
        </w:rPr>
        <w:t xml:space="preserve">предоставлять Заказчику счета-фактуры, Акты КБ-2в с приложением </w:t>
      </w:r>
      <w:r w:rsidR="000C1D53" w:rsidRPr="00677694">
        <w:rPr>
          <w:rFonts w:ascii="Times New Roman" w:eastAsia="Times New Roman" w:hAnsi="Times New Roman" w:cs="Times New Roman"/>
          <w:lang w:eastAsia="ru-RU"/>
        </w:rPr>
        <w:t>Акта на использованные материалы, конструкции и детали</w:t>
      </w:r>
      <w:r w:rsidRPr="00677694">
        <w:rPr>
          <w:rFonts w:ascii="Times New Roman" w:eastAsia="Times New Roman" w:hAnsi="Times New Roman" w:cs="Times New Roman"/>
          <w:bCs/>
          <w:spacing w:val="-4"/>
          <w:lang w:eastAsia="ru-RU"/>
        </w:rPr>
        <w:t xml:space="preserve">, </w:t>
      </w:r>
      <w:r w:rsidR="000C1D53" w:rsidRPr="00677694">
        <w:rPr>
          <w:rFonts w:ascii="Times New Roman" w:eastAsia="Times New Roman" w:hAnsi="Times New Roman" w:cs="Times New Roman"/>
          <w:bCs/>
          <w:spacing w:val="-4"/>
          <w:lang w:eastAsia="ru-RU"/>
        </w:rPr>
        <w:t>Акта возврата ТМЦ</w:t>
      </w:r>
      <w:r w:rsidRPr="00677694">
        <w:rPr>
          <w:rFonts w:ascii="Times New Roman" w:eastAsia="Times New Roman" w:hAnsi="Times New Roman" w:cs="Times New Roman"/>
          <w:bCs/>
          <w:spacing w:val="-4"/>
          <w:lang w:eastAsia="ru-RU"/>
        </w:rPr>
        <w:t xml:space="preserve"> в двух экземплярах и Акта на приемку смонтированного оборудования на объекте, справки КБ-3 в течение 3-х рабочих дней с момента окончания работ; (документы передаются из «рук в руки», о чем производится соответствующая отметка в реестре передачи документов; высылаются заказным письмом или иным согласованным Сторонами способом). Последний срок предоставления актов КБ-2в в учёт со стороны Заказчика </w:t>
      </w:r>
      <w:r w:rsidRPr="00677694">
        <w:rPr>
          <w:rFonts w:ascii="Times New Roman" w:eastAsia="Times New Roman" w:hAnsi="Times New Roman" w:cs="Times New Roman"/>
          <w:b/>
          <w:bCs/>
          <w:spacing w:val="-4"/>
          <w:lang w:eastAsia="ru-RU"/>
        </w:rPr>
        <w:t xml:space="preserve">не позднее </w:t>
      </w:r>
      <w:r w:rsidR="00C1449A" w:rsidRPr="00677694">
        <w:rPr>
          <w:rFonts w:ascii="Times New Roman" w:eastAsia="Times New Roman" w:hAnsi="Times New Roman" w:cs="Times New Roman"/>
          <w:b/>
          <w:bCs/>
          <w:spacing w:val="-4"/>
          <w:lang w:eastAsia="ru-RU"/>
        </w:rPr>
        <w:t>20</w:t>
      </w:r>
      <w:r w:rsidRPr="00677694">
        <w:rPr>
          <w:rFonts w:ascii="Times New Roman" w:eastAsia="Times New Roman" w:hAnsi="Times New Roman" w:cs="Times New Roman"/>
          <w:b/>
          <w:bCs/>
          <w:spacing w:val="-4"/>
          <w:lang w:eastAsia="ru-RU"/>
        </w:rPr>
        <w:t xml:space="preserve"> числа отчетного месяца</w:t>
      </w:r>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предоставлять Заказчику налоговые накладные в электронной форме согласно действующему законодательству Украины.</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передать Заказчику комплект исполнительной документации на строительно-монтажные работы согласно перечню, определенному нормативными документами, документы, свидетельствующие о соответствии использованных материалов, конструкций, изделий и оборудования установленным требованиям нормативных документов;</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9" w:name="_Ref120079471"/>
      <w:r w:rsidRPr="00677694">
        <w:rPr>
          <w:rFonts w:ascii="Times New Roman" w:eastAsia="Times New Roman" w:hAnsi="Times New Roman" w:cs="Times New Roman"/>
          <w:bCs/>
          <w:lang w:eastAsia="ru-RU"/>
        </w:rPr>
        <w:t xml:space="preserve"> подписывать направленные Заказчиком проекты Дополнительных соглашений или предоставлять письменные мотивированные отказы от их подписания не позднее 10 календарных дней от даты получения соответствующей документации</w:t>
      </w:r>
      <w:bookmarkEnd w:id="9"/>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00C1449A" w:rsidRPr="00677694">
        <w:rPr>
          <w:rFonts w:ascii="Times New Roman" w:eastAsia="Times New Roman" w:hAnsi="Times New Roman" w:cs="Times New Roman"/>
          <w:bCs/>
          <w:lang w:eastAsia="ru-RU"/>
        </w:rPr>
        <w:t>не позднее двух недель</w:t>
      </w:r>
      <w:r w:rsidRPr="00677694">
        <w:rPr>
          <w:rFonts w:ascii="Times New Roman" w:eastAsia="Times New Roman" w:hAnsi="Times New Roman" w:cs="Times New Roman"/>
          <w:bCs/>
          <w:lang w:eastAsia="ru-RU"/>
        </w:rPr>
        <w:t xml:space="preserve"> с момента окончания выполнения Работ по настоящему Договору или наступления обстоятельств, являющихся основанием для досрочного аннулирования временных пропусков, выданных на основании заявок Подрядчика в соответствии с п. 5.5. настоящего Договора, вернуть Заказчику по акту приема-переда</w:t>
      </w:r>
      <w:r w:rsidR="00C1449A" w:rsidRPr="00677694">
        <w:rPr>
          <w:rFonts w:ascii="Times New Roman" w:eastAsia="Times New Roman" w:hAnsi="Times New Roman" w:cs="Times New Roman"/>
          <w:bCs/>
          <w:lang w:eastAsia="ru-RU"/>
        </w:rPr>
        <w:t>чи указанные временные пропуска</w:t>
      </w:r>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проводить с Заказчиком сверку остатков товарно-материальных ценностей в срок до 15 числа месяца, следующего за отчетным с обязательным оформлением акта сверки.</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осуществлять систематическую, а по завершении работ окончательную уборку рабочих мест от остатков материалов и отходов. При неисполнении данного условия, Заказчик вправе самостоятельно или с привлечением третьих лиц произвести уборку строительного мусора и взыскать затраченные средства с 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szCs w:val="28"/>
          <w:lang w:eastAsia="ru-RU"/>
        </w:rPr>
        <w:t>вывезти в тридцатидневный срок со дня завершения работ и подписания акта передачи площадки (в соответствии с п.5.9 настоящего Договора) за пределы строительной площадки принадлежащие ему машины, оборудование, инструменты, строительные материалы.</w:t>
      </w:r>
    </w:p>
    <w:p w:rsidR="009161B7" w:rsidRPr="00677694" w:rsidRDefault="009161B7" w:rsidP="009161B7">
      <w:pPr>
        <w:widowControl w:val="0"/>
        <w:numPr>
          <w:ilvl w:val="1"/>
          <w:numId w:val="3"/>
        </w:numPr>
        <w:tabs>
          <w:tab w:val="left" w:pos="1134"/>
        </w:tabs>
        <w:suppressAutoHyphens/>
        <w:spacing w:after="0" w:line="237"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Подрядчик имеет право:</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получать оплату за выполненные Работы в размерах и в сроки, оговоренные в настоящем Договоре и приложениях к нему;</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после предоставления в письменной форме согласия Заказчика, привлекать Субподрядчиков для выполнения отдельных объемов (объектов, этапов, видов) Работ во исполнение настоящего Договора, организовывать их действия.</w:t>
      </w:r>
    </w:p>
    <w:p w:rsidR="009161B7" w:rsidRPr="00677694" w:rsidRDefault="009161B7" w:rsidP="009161B7">
      <w:pPr>
        <w:widowControl w:val="0"/>
        <w:numPr>
          <w:ilvl w:val="1"/>
          <w:numId w:val="3"/>
        </w:numPr>
        <w:tabs>
          <w:tab w:val="num" w:pos="513"/>
          <w:tab w:val="left" w:pos="1134"/>
        </w:tabs>
        <w:suppressAutoHyphens/>
        <w:spacing w:after="0" w:line="237"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Заказчик обязуется:</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своевременно предоставлять Подрядчику все необходимые исходные данные, проектную и техническую документацию, а также извещать Подрядчика о внесении дополнений и изменений в указанные документы;</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предоставлять Подрядчику для выполнения Работ соответствующие объекты, создавать необходимые условия для безопасного выполнения Работ с учетом действующего производства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принять Работы, выполненные Подрядчиком, произвести осмотр их результатов; при обнаружении отступлений от условий настоящего Договора или других недостатков – немедленно заявить о них Подрядчику.</w:t>
      </w:r>
    </w:p>
    <w:p w:rsidR="009161B7" w:rsidRPr="00677694" w:rsidRDefault="009161B7" w:rsidP="009161B7">
      <w:pPr>
        <w:widowControl w:val="0"/>
        <w:numPr>
          <w:ilvl w:val="1"/>
          <w:numId w:val="3"/>
        </w:numPr>
        <w:tabs>
          <w:tab w:val="num" w:pos="513"/>
          <w:tab w:val="left" w:pos="1134"/>
        </w:tabs>
        <w:suppressAutoHyphens/>
        <w:spacing w:after="0" w:line="240"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Заказчик имеет право:</w:t>
      </w:r>
    </w:p>
    <w:p w:rsidR="009161B7" w:rsidRPr="00677694" w:rsidRDefault="009161B7" w:rsidP="009161B7">
      <w:pPr>
        <w:widowControl w:val="0"/>
        <w:numPr>
          <w:ilvl w:val="2"/>
          <w:numId w:val="3"/>
        </w:numPr>
        <w:tabs>
          <w:tab w:val="clear" w:pos="72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осуществлять контроль и надзор за ходом и качеством выполняемых Работ, соблюдением сроков их выполнения, использованием Подрядчиком материалов и оборудования Заказчика, а также состоянием охраны труда и промышленной безопасности, не вмешиваясь при этом в оперативно-хозяйственную деятельность Подрядчика и/или привлеченного им Субподрядчика;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требовать от Подрядчика устранения недостатков, возникающих по его вине или вине привлеченного им Субподрядчика;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вносить в процессе выполнения Работ изменения и дополнения в проектную и техническую документацию;</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проверять правильность ведения Подрядчиком всей исполнительной документации, которая предусмотрена действующими нормами и правилами, требовать её своевременного и качественного заполнения;</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любое время до сдачи ему результатов всех Работ или части Работ, отказаться от их исполнения Подрядчиком, путем направления Подрядчику соответствующего уведомления с перечнем Работ, от исполнения которых Подрядчиком он отказывается.</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С момента отправки Заказчиком Подрядчику уведомления об отказе от исполнения всех или части Работ, настоящий Договор утрачивает силу в части, касающейся Работ, указанных в уведомлении, но сохраняет силу в части касающейся Работ, не указанных в уведомлении.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Заказчик в общем порядке, установленном настоящим Договором, выплачивает Подрядчику плату за выполненную часть Работы.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Подрядчик обязан незамедлительно, но не позднее трех банковских дней с момента получения соответствующего требования Заказчика, перечислить на текущий счет Заказчика денежные средства, ранее полученные от Заказчика за Работы, от исполнения которых Подрядчиком отказался Заказчик.</w:t>
      </w:r>
    </w:p>
    <w:p w:rsidR="009161B7" w:rsidRPr="00677694" w:rsidRDefault="009161B7" w:rsidP="009161B7">
      <w:pPr>
        <w:widowControl w:val="0"/>
        <w:numPr>
          <w:ilvl w:val="2"/>
          <w:numId w:val="3"/>
        </w:numPr>
        <w:tabs>
          <w:tab w:val="clear" w:pos="720"/>
          <w:tab w:val="num" w:pos="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 любое время проверять состояние охраны труда при выполнении работ Подрядчиком (Субподрядчиком), знания по охране труда, наличие у работников Подрядчика или привлеченных им Субподрядчиков, находящихся на территории </w:t>
      </w:r>
      <w:r w:rsidR="006325A9" w:rsidRPr="00677694">
        <w:rPr>
          <w:rFonts w:ascii="Times New Roman" w:eastAsia="Times New Roman" w:hAnsi="Times New Roman" w:cs="Times New Roman"/>
          <w:bCs/>
          <w:lang w:eastAsia="ru-RU"/>
        </w:rPr>
        <w:t>Ч</w:t>
      </w:r>
      <w:r w:rsidRPr="00677694">
        <w:rPr>
          <w:rFonts w:ascii="Times New Roman" w:eastAsia="Times New Roman" w:hAnsi="Times New Roman" w:cs="Times New Roman"/>
          <w:bCs/>
          <w:lang w:eastAsia="ru-RU"/>
        </w:rPr>
        <w:t>АО «</w:t>
      </w:r>
      <w:r w:rsidR="006325A9" w:rsidRPr="00677694">
        <w:rPr>
          <w:rFonts w:ascii="Times New Roman" w:eastAsia="Times New Roman" w:hAnsi="Times New Roman" w:cs="Times New Roman"/>
          <w:bCs/>
          <w:lang w:eastAsia="ru-RU"/>
        </w:rPr>
        <w:t>ЮЖКОКС</w:t>
      </w:r>
      <w:r w:rsidRPr="00677694">
        <w:rPr>
          <w:rFonts w:ascii="Times New Roman" w:eastAsia="Times New Roman" w:hAnsi="Times New Roman" w:cs="Times New Roman"/>
          <w:bCs/>
          <w:lang w:eastAsia="ru-RU"/>
        </w:rPr>
        <w:t>» (за исключением периода их с</w:t>
      </w:r>
      <w:r w:rsidR="006325A9" w:rsidRPr="00677694">
        <w:rPr>
          <w:rFonts w:ascii="Times New Roman" w:eastAsia="Times New Roman" w:hAnsi="Times New Roman" w:cs="Times New Roman"/>
          <w:bCs/>
          <w:lang w:eastAsia="ru-RU"/>
        </w:rPr>
        <w:t>ледования на работу и с работы)</w:t>
      </w:r>
      <w:r w:rsidRPr="00677694">
        <w:rPr>
          <w:rFonts w:ascii="Times New Roman" w:eastAsia="Times New Roman" w:hAnsi="Times New Roman" w:cs="Times New Roman"/>
          <w:bCs/>
          <w:lang w:eastAsia="ru-RU"/>
        </w:rPr>
        <w:t xml:space="preserve">.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Выявленные при проверках отступления от законодательных, нормативно-правовых актов по охране подлежат устранению.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Работники Подрядчика или привлеченного им Субподрядчика, не прошедшие проверку Заказчиком знаний по охране труда, могут быть отстранены Заказчиком от выполнения работ до подтверждения ими достаточного уровня знаний.</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 выявлении Заказчиком нарушений требований законодательных, нормативно- правовых актов по охране труда, а также при выявлении недостаточного уровня знаний по охране труда и отстранении работника Подрядчика или привлеченных им Субподрядчиков от работы составляется акт.</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Проведение проверок состояния охраны труда при выполнении работ Подрядчиком (Субподрядчиком), уполномочены осуществлять следующие должностные лица Заказчика: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руковод</w:t>
      </w:r>
      <w:r w:rsidR="006325A9" w:rsidRPr="00677694">
        <w:rPr>
          <w:rFonts w:ascii="Times New Roman" w:eastAsia="Times New Roman" w:hAnsi="Times New Roman" w:cs="Times New Roman"/>
          <w:bCs/>
          <w:lang w:eastAsia="ru-RU"/>
        </w:rPr>
        <w:t>ители и специалисты дирекции по ОТ, ПБ и Э</w:t>
      </w:r>
      <w:r w:rsidRPr="00677694">
        <w:rPr>
          <w:rFonts w:ascii="Times New Roman" w:eastAsia="Times New Roman" w:hAnsi="Times New Roman" w:cs="Times New Roman"/>
          <w:bCs/>
          <w:lang w:eastAsia="ru-RU"/>
        </w:rPr>
        <w:t>;</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-руководители и специалисты структурного подразделения, на территории которого подрядчиком ведутся работ; </w:t>
      </w:r>
    </w:p>
    <w:p w:rsidR="000C7666"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кураторы</w:t>
      </w:r>
      <w:r w:rsidR="006325A9" w:rsidRPr="00677694">
        <w:rPr>
          <w:rFonts w:ascii="Times New Roman" w:eastAsia="Times New Roman" w:hAnsi="Times New Roman" w:cs="Times New Roman"/>
          <w:bCs/>
          <w:lang w:eastAsia="ru-RU"/>
        </w:rPr>
        <w:t xml:space="preserve"> (инициаторы)</w:t>
      </w:r>
      <w:r w:rsidRPr="00677694">
        <w:rPr>
          <w:rFonts w:ascii="Times New Roman" w:eastAsia="Times New Roman" w:hAnsi="Times New Roman" w:cs="Times New Roman"/>
          <w:bCs/>
          <w:lang w:eastAsia="ru-RU"/>
        </w:rPr>
        <w:t xml:space="preserve"> договора</w:t>
      </w:r>
      <w:r w:rsidR="000C7666" w:rsidRPr="00677694">
        <w:rPr>
          <w:rFonts w:ascii="Times New Roman" w:eastAsia="Times New Roman" w:hAnsi="Times New Roman" w:cs="Times New Roman"/>
          <w:bCs/>
          <w:lang w:eastAsia="ru-RU"/>
        </w:rPr>
        <w:t>;</w:t>
      </w:r>
    </w:p>
    <w:p w:rsidR="00F074FD" w:rsidRPr="00677694" w:rsidRDefault="00F074FD"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руководители и специалисты дирекции по АиУРБ.</w:t>
      </w:r>
    </w:p>
    <w:p w:rsidR="006325A9" w:rsidRPr="00677694" w:rsidRDefault="009161B7" w:rsidP="000C7666">
      <w:pPr>
        <w:widowControl w:val="0"/>
        <w:tabs>
          <w:tab w:val="left" w:pos="1134"/>
        </w:tabs>
        <w:spacing w:after="0" w:line="240" w:lineRule="auto"/>
        <w:ind w:right="2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Контроль исполнения и знания требований законодательных, нормативно-правовых актов по охране труда персоналом Подрядчика (Субподрядчика) планируется и осуществляется Заказчиком в том же порядке, как и контроль исполнения требований законодательных, нормативно-правовых актов по охране труда персоналом Заказчика в соответствии с требованиями </w:t>
      </w:r>
      <w:r w:rsidR="000C7666" w:rsidRPr="00677694">
        <w:rPr>
          <w:rFonts w:ascii="Times New Roman" w:eastAsia="Times New Roman" w:hAnsi="Times New Roman" w:cs="Times New Roman"/>
          <w:lang w:eastAsia="ru-RU"/>
        </w:rPr>
        <w:t>Положения «Обеспечение безопасности работ, выполняемых подрядными организациями»</w:t>
      </w:r>
      <w:r w:rsidR="006133C1" w:rsidRPr="00677694">
        <w:rPr>
          <w:rFonts w:ascii="Times New Roman" w:eastAsia="Times New Roman" w:hAnsi="Times New Roman" w:cs="Times New Roman"/>
          <w:lang w:eastAsia="ru-RU"/>
        </w:rPr>
        <w:t xml:space="preserve"> с которым Подрядчик должен быть ознакомлен перед началом выполнения работ.</w:t>
      </w:r>
    </w:p>
    <w:p w:rsidR="009161B7" w:rsidRPr="00677694" w:rsidRDefault="009161B7" w:rsidP="006325A9">
      <w:pPr>
        <w:pStyle w:val="a3"/>
        <w:widowControl w:val="0"/>
        <w:numPr>
          <w:ilvl w:val="2"/>
          <w:numId w:val="3"/>
        </w:numPr>
        <w:tabs>
          <w:tab w:val="clear" w:pos="720"/>
          <w:tab w:val="num" w:pos="0"/>
          <w:tab w:val="left" w:pos="1134"/>
        </w:tabs>
        <w:ind w:left="0" w:right="20" w:firstLine="567"/>
        <w:jc w:val="both"/>
        <w:rPr>
          <w:bCs/>
          <w:sz w:val="22"/>
          <w:szCs w:val="22"/>
        </w:rPr>
      </w:pPr>
      <w:r w:rsidRPr="00677694">
        <w:rPr>
          <w:bCs/>
          <w:sz w:val="22"/>
          <w:szCs w:val="22"/>
        </w:rPr>
        <w:t>при необходимости – приостанавливать работы до устранения отступлений от законодательных, нормативно-правовых актов по охране труда</w:t>
      </w:r>
    </w:p>
    <w:p w:rsidR="009161B7" w:rsidRPr="00677694" w:rsidRDefault="009161B7" w:rsidP="009161B7">
      <w:pPr>
        <w:widowControl w:val="0"/>
        <w:numPr>
          <w:ilvl w:val="2"/>
          <w:numId w:val="3"/>
        </w:numPr>
        <w:tabs>
          <w:tab w:val="clear" w:pos="720"/>
          <w:tab w:val="num" w:pos="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требовать от Подрядчика отстранения от работ любых работников, которые, по мнению Заказчика, ведут себя неподобающим образом, некомпетентны, либо халатно исполняют свои обязанности, причем такие работники впоследствии могут быть допущены к выполнению работ по договору или к выполнению иных работ для Заказчика только по письменному разрешению Заказчика.</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СДАЧА И ПРИЁМКА РАБОТ</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bookmarkStart w:id="10" w:name="_Ref120082991"/>
      <w:r w:rsidRPr="00677694">
        <w:rPr>
          <w:rFonts w:ascii="Times New Roman" w:eastAsia="Times New Roman" w:hAnsi="Times New Roman" w:cs="Times New Roman"/>
          <w:snapToGrid w:val="0"/>
          <w:lang w:eastAsia="ru-RU"/>
        </w:rPr>
        <w:t xml:space="preserve">Не позднее 1 (одного) рабочего дня с момента окончания выполнения всех Работ </w:t>
      </w:r>
      <w:r w:rsidRPr="00677694">
        <w:rPr>
          <w:rFonts w:ascii="Times New Roman" w:eastAsia="Times New Roman" w:hAnsi="Times New Roman" w:cs="Times New Roman"/>
          <w:lang w:eastAsia="ru-RU"/>
        </w:rPr>
        <w:t>по настоящему Д</w:t>
      </w:r>
      <w:r w:rsidRPr="00677694">
        <w:rPr>
          <w:rFonts w:ascii="Times New Roman" w:eastAsia="Times New Roman" w:hAnsi="Times New Roman" w:cs="Times New Roman"/>
          <w:snapToGrid w:val="0"/>
          <w:lang w:eastAsia="ru-RU"/>
        </w:rPr>
        <w:t xml:space="preserve">оговору или по отдельным </w:t>
      </w:r>
      <w:r w:rsidRPr="00677694">
        <w:rPr>
          <w:rFonts w:ascii="Times New Roman" w:eastAsia="Times New Roman" w:hAnsi="Times New Roman" w:cs="Times New Roman"/>
          <w:lang w:eastAsia="ru-RU"/>
        </w:rPr>
        <w:t>объемам (объектам, этапам, видам)</w:t>
      </w:r>
      <w:r w:rsidRPr="00677694">
        <w:rPr>
          <w:rFonts w:ascii="Times New Roman" w:eastAsia="Times New Roman" w:hAnsi="Times New Roman" w:cs="Times New Roman"/>
          <w:snapToGrid w:val="0"/>
          <w:lang w:eastAsia="ru-RU"/>
        </w:rPr>
        <w:t>, Подрядчик направляет Заказчику уведомление в письменной форме об их окончании.</w:t>
      </w:r>
      <w:bookmarkEnd w:id="10"/>
    </w:p>
    <w:p w:rsidR="009161B7" w:rsidRPr="00677694" w:rsidRDefault="009161B7" w:rsidP="009161B7">
      <w:pPr>
        <w:widowControl w:val="0"/>
        <w:numPr>
          <w:ilvl w:val="1"/>
          <w:numId w:val="3"/>
        </w:numPr>
        <w:tabs>
          <w:tab w:val="left" w:pos="-57"/>
          <w:tab w:val="num" w:pos="114"/>
          <w:tab w:val="left" w:pos="399"/>
          <w:tab w:val="left" w:pos="993"/>
          <w:tab w:val="left" w:pos="108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 Качество выполненных по данному Договору Работ должно соответствовать требованиям соответствующих</w:t>
      </w:r>
      <w:r w:rsidRPr="00677694">
        <w:rPr>
          <w:rFonts w:ascii="Times New Roman" w:eastAsia="Times New Roman" w:hAnsi="Times New Roman" w:cs="Times New Roman"/>
          <w:lang w:eastAsia="ru-RU"/>
        </w:rPr>
        <w:t xml:space="preserve"> ГСН, ГОСТ (ДСТУ), ТУ, СНиП, ДБН, паспортам, сертификатам и т.п., </w:t>
      </w:r>
      <w:r w:rsidRPr="00677694">
        <w:rPr>
          <w:rFonts w:ascii="Times New Roman" w:eastAsia="Times New Roman" w:hAnsi="Times New Roman" w:cs="Times New Roman"/>
          <w:snapToGrid w:val="0"/>
          <w:lang w:eastAsia="ru-RU"/>
        </w:rPr>
        <w:t>проектной и технической документации на объект Работ, переданной Подрядчику. Приемка Работ после их окончания производится Заказчиком после получения им уведомления Подрядчика, в соответствии с п. 8.1 настоящего Договора.</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Приемка выполненных Работ производится на территории Заказчика</w:t>
      </w:r>
      <w:r w:rsidRPr="00677694">
        <w:rPr>
          <w:rFonts w:ascii="Times New Roman" w:eastAsia="Times New Roman" w:hAnsi="Times New Roman" w:cs="Times New Roman"/>
          <w:snapToGrid w:val="0"/>
          <w:lang w:eastAsia="ru-RU"/>
        </w:rPr>
        <w:t>. В отдельных случаях, по предварительной договоренности Сторон (в письменной форме), приемка выполненных Работ возможна на территории Подрядчика или Субподрядчика.</w:t>
      </w:r>
    </w:p>
    <w:p w:rsidR="009161B7" w:rsidRPr="00677694" w:rsidRDefault="009161B7" w:rsidP="009161B7">
      <w:pPr>
        <w:widowControl w:val="0"/>
        <w:numPr>
          <w:ilvl w:val="1"/>
          <w:numId w:val="3"/>
        </w:numPr>
        <w:tabs>
          <w:tab w:val="num" w:pos="114"/>
          <w:tab w:val="left" w:pos="399"/>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Обязательство по составлению и оформлению актов формы КБ-2в с приложениями и справок КБ-3 возлагается на Подрядчика.</w:t>
      </w:r>
    </w:p>
    <w:p w:rsidR="009161B7" w:rsidRPr="00677694" w:rsidRDefault="009161B7" w:rsidP="009161B7">
      <w:pPr>
        <w:widowControl w:val="0"/>
        <w:numPr>
          <w:ilvl w:val="1"/>
          <w:numId w:val="3"/>
        </w:numPr>
        <w:tabs>
          <w:tab w:val="num" w:pos="114"/>
          <w:tab w:val="left" w:pos="399"/>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Надлежащим образом оформленные оригиналы Актов КБ-2в</w:t>
      </w:r>
      <w:r w:rsidRPr="00677694">
        <w:rPr>
          <w:rFonts w:ascii="Times New Roman" w:eastAsia="Times New Roman" w:hAnsi="Times New Roman" w:cs="Times New Roman"/>
          <w:lang w:eastAsia="ru-RU"/>
        </w:rPr>
        <w:t xml:space="preserve"> с приложениями и справок КБ-3</w:t>
      </w:r>
      <w:r w:rsidRPr="00677694">
        <w:rPr>
          <w:rFonts w:ascii="Times New Roman" w:eastAsia="Times New Roman" w:hAnsi="Times New Roman" w:cs="Times New Roman"/>
          <w:snapToGrid w:val="0"/>
          <w:lang w:eastAsia="ru-RU"/>
        </w:rPr>
        <w:t xml:space="preserve">, передаются Заказчику в </w:t>
      </w:r>
      <w:r w:rsidR="00C1449A" w:rsidRPr="00677694">
        <w:rPr>
          <w:rFonts w:ascii="Times New Roman" w:eastAsia="Times New Roman" w:hAnsi="Times New Roman" w:cs="Times New Roman"/>
          <w:snapToGrid w:val="0"/>
          <w:lang w:eastAsia="ru-RU"/>
        </w:rPr>
        <w:t>четырех</w:t>
      </w:r>
      <w:r w:rsidRPr="00677694">
        <w:rPr>
          <w:rFonts w:ascii="Times New Roman" w:eastAsia="Times New Roman" w:hAnsi="Times New Roman" w:cs="Times New Roman"/>
          <w:snapToGrid w:val="0"/>
          <w:lang w:eastAsia="ru-RU"/>
        </w:rPr>
        <w:t xml:space="preserve"> экземплярах, после подписания и скрепления печатью каждого их экземпляра Подрядчиком, с указанием в адресной части реквизитов настоящего Договора.</w:t>
      </w:r>
    </w:p>
    <w:p w:rsidR="009161B7" w:rsidRPr="00677694" w:rsidRDefault="009161B7" w:rsidP="009161B7">
      <w:pPr>
        <w:widowControl w:val="0"/>
        <w:numPr>
          <w:ilvl w:val="1"/>
          <w:numId w:val="3"/>
        </w:numPr>
        <w:tabs>
          <w:tab w:val="left" w:pos="0"/>
          <w:tab w:val="left" w:pos="171"/>
          <w:tab w:val="left" w:pos="456"/>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Заказчик обязан в течение пяти рабочих дней с момента получения актов КБ-2в с приложениями и справок КБ-3 произвести осмотр результатов выполнения работ Подрядчиком и при отсутствии недостатков принять их, подписав предоставленные подрядчиком Акты КБ-2в и справки КБ-3. Если при приемке результатов выполнения работ будут выявлены недостатки, Стороны руководствуются п.4.5 настоящего Договора</w:t>
      </w:r>
      <w:r w:rsidRPr="00677694">
        <w:rPr>
          <w:rFonts w:ascii="Times New Roman" w:eastAsia="Times New Roman" w:hAnsi="Times New Roman" w:cs="Times New Roman"/>
          <w:snapToGrid w:val="0"/>
          <w:lang w:eastAsia="ru-RU"/>
        </w:rPr>
        <w:t>.</w:t>
      </w:r>
    </w:p>
    <w:p w:rsidR="009161B7" w:rsidRPr="00677694" w:rsidRDefault="009161B7" w:rsidP="009161B7">
      <w:pPr>
        <w:widowControl w:val="0"/>
        <w:numPr>
          <w:ilvl w:val="1"/>
          <w:numId w:val="3"/>
        </w:numPr>
        <w:tabs>
          <w:tab w:val="left" w:pos="0"/>
          <w:tab w:val="left" w:pos="171"/>
          <w:tab w:val="left" w:pos="456"/>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 xml:space="preserve"> В случае если уполномоченный государственный орган откажет в выдаче документа, подтверждающего соответствие объекта, на котором выполнялись Работы, проектной документации, требованиям госстандартов, строительных норм и правил, Подрядчик обязан возместить Заказчику все убытки, связанные с данным отказом.</w:t>
      </w:r>
    </w:p>
    <w:p w:rsidR="009161B7" w:rsidRPr="00677694" w:rsidRDefault="009161B7" w:rsidP="009161B7">
      <w:pPr>
        <w:widowControl w:val="0"/>
        <w:numPr>
          <w:ilvl w:val="1"/>
          <w:numId w:val="3"/>
        </w:numPr>
        <w:tabs>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snapToGrid w:val="0"/>
          <w:lang w:eastAsia="ru-RU"/>
        </w:rPr>
        <w:t xml:space="preserve"> В случае возникновения между Заказчиком и Подрядчиком спора относительно недостатков выполненных Работ или их причин, по требованию любой из Сторон должна быть назначена экспертиза. Экспертная организация и условия проведения экспертизы определяются по соглашению Сторон. Затраты на проведение экспертизы несет Подрядчик. В случае, если экспертизой установлено отсутствие нарушений Договора или причинной связи между действиями Подрядчика и выявленными недостатками, на которых настаивал Заказчик, понесенные Подрядчиком затраты на проведение экспертизы компенсируются Заказчиком.</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Гарантийные Обязательства сторон</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своевременное и качественное выполнение Работ в соответствии с проектной и технической документацией, условиями настоящего Договора, действующими нормами и нормативами (в т.ч. существующими технической документацией, ГСН, ГОСТ (ДСТУ), ТУ, СНиП, ДБН и т.п.).</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bookmarkStart w:id="11" w:name="_Ref120083659"/>
      <w:r w:rsidRPr="00677694">
        <w:rPr>
          <w:rFonts w:ascii="Times New Roman" w:eastAsia="Times New Roman" w:hAnsi="Times New Roman" w:cs="Times New Roman"/>
          <w:lang w:eastAsia="ru-RU"/>
        </w:rPr>
        <w:t xml:space="preserve">Подрядчик устанавливает гарантийный срок качества выполненных Работ в течение </w:t>
      </w:r>
      <w:r w:rsidR="00C1449A" w:rsidRPr="00677694">
        <w:rPr>
          <w:rFonts w:ascii="Times New Roman" w:eastAsia="Times New Roman" w:hAnsi="Times New Roman" w:cs="Times New Roman"/>
          <w:highlight w:val="yellow"/>
          <w:lang w:eastAsia="ru-RU"/>
        </w:rPr>
        <w:t>________</w:t>
      </w:r>
      <w:r w:rsidRPr="00677694">
        <w:rPr>
          <w:rFonts w:ascii="Times New Roman" w:eastAsia="Times New Roman" w:hAnsi="Times New Roman" w:cs="Times New Roman"/>
          <w:highlight w:val="yellow"/>
          <w:lang w:eastAsia="ru-RU"/>
        </w:rPr>
        <w:t> (</w:t>
      </w:r>
      <w:r w:rsidR="00C1449A" w:rsidRPr="00677694">
        <w:rPr>
          <w:rFonts w:ascii="Times New Roman" w:eastAsia="Times New Roman" w:hAnsi="Times New Roman" w:cs="Times New Roman"/>
          <w:highlight w:val="yellow"/>
          <w:lang w:eastAsia="ru-RU"/>
        </w:rPr>
        <w:t>_____________________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месяцев с момента начала эксплуатации объекта после завершения Работ.</w:t>
      </w:r>
    </w:p>
    <w:bookmarkEnd w:id="11"/>
    <w:p w:rsidR="009161B7" w:rsidRPr="00677694" w:rsidRDefault="009161B7" w:rsidP="009161B7">
      <w:pPr>
        <w:widowControl w:val="0"/>
        <w:numPr>
          <w:ilvl w:val="1"/>
          <w:numId w:val="3"/>
        </w:numPr>
        <w:tabs>
          <w:tab w:val="left" w:pos="284"/>
          <w:tab w:val="left" w:pos="993"/>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snapToGrid w:val="0"/>
          <w:lang w:eastAsia="ru-RU"/>
        </w:rPr>
        <w:t xml:space="preserve">Если после приемки Работ, в течение гарантийного срока, Заказчик выявит отступления от условий Договора или иные </w:t>
      </w:r>
      <w:r w:rsidRPr="00677694">
        <w:rPr>
          <w:rFonts w:ascii="Times New Roman" w:eastAsia="Times New Roman" w:hAnsi="Times New Roman" w:cs="Times New Roman"/>
          <w:lang w:eastAsia="ru-RU"/>
        </w:rPr>
        <w:t>дефекты</w:t>
      </w:r>
      <w:r w:rsidRPr="00677694">
        <w:rPr>
          <w:rFonts w:ascii="Times New Roman" w:eastAsia="Times New Roman" w:hAnsi="Times New Roman" w:cs="Times New Roman"/>
          <w:snapToGrid w:val="0"/>
          <w:lang w:eastAsia="ru-RU"/>
        </w:rPr>
        <w:t xml:space="preserve"> выполненных Работ, которые не могли бы быть установлены при обычном способе ее приемки (скрытые недостатки), в том числе такие, которые были умышленно скрыты Подрядчиком или </w:t>
      </w:r>
      <w:r w:rsidRPr="00677694">
        <w:rPr>
          <w:rFonts w:ascii="Times New Roman" w:eastAsia="Times New Roman" w:hAnsi="Times New Roman" w:cs="Times New Roman"/>
          <w:lang w:eastAsia="ru-RU"/>
        </w:rPr>
        <w:t>Субподрядчиками</w:t>
      </w:r>
      <w:r w:rsidRPr="00677694">
        <w:rPr>
          <w:rFonts w:ascii="Times New Roman" w:eastAsia="Times New Roman" w:hAnsi="Times New Roman" w:cs="Times New Roman"/>
          <w:snapToGrid w:val="0"/>
          <w:lang w:eastAsia="ru-RU"/>
        </w:rPr>
        <w:t>, он обязан уведомить об этом Подрядчика.</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дефекты</w:t>
      </w:r>
      <w:r w:rsidRPr="00677694">
        <w:rPr>
          <w:rFonts w:ascii="Times New Roman" w:eastAsia="Times New Roman" w:hAnsi="Times New Roman" w:cs="Times New Roman"/>
          <w:snapToGrid w:val="0"/>
          <w:lang w:eastAsia="ru-RU"/>
        </w:rPr>
        <w:t xml:space="preserve"> выполненных Работ</w:t>
      </w:r>
      <w:r w:rsidRPr="00677694">
        <w:rPr>
          <w:rFonts w:ascii="Times New Roman" w:eastAsia="Times New Roman" w:hAnsi="Times New Roman" w:cs="Times New Roman"/>
          <w:lang w:eastAsia="ru-RU"/>
        </w:rPr>
        <w:t xml:space="preserve">, выявленные в </w:t>
      </w:r>
      <w:r w:rsidRPr="00677694">
        <w:rPr>
          <w:rFonts w:ascii="Times New Roman" w:eastAsia="Times New Roman" w:hAnsi="Times New Roman" w:cs="Times New Roman"/>
          <w:snapToGrid w:val="0"/>
          <w:lang w:eastAsia="ru-RU"/>
        </w:rPr>
        <w:t xml:space="preserve">течение </w:t>
      </w:r>
      <w:r w:rsidRPr="00677694">
        <w:rPr>
          <w:rFonts w:ascii="Times New Roman" w:eastAsia="Times New Roman" w:hAnsi="Times New Roman" w:cs="Times New Roman"/>
          <w:lang w:eastAsia="ru-RU"/>
        </w:rPr>
        <w:t>гарантийного срока, если не докажет, что они возникли вследствие: естественного износа объекта или его частей; неправильной его эксплуатации или неправильности инструкций относительно его эксплуатации, разработанных самим Заказчиком или привлеченными ним другими лицами; ненадлежащего ремонта объекта, который осуществлялся самим Заказчиком или привлеченными им Субподрядчиками.</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Гарантийный срок увеличивается на время, в течение которого объект, на котором выполнялись Работы, не мог эксплуатироваться в связи с выявленными дефектами</w:t>
      </w:r>
      <w:r w:rsidRPr="00677694">
        <w:rPr>
          <w:rFonts w:ascii="Times New Roman" w:eastAsia="Times New Roman" w:hAnsi="Times New Roman" w:cs="Times New Roman"/>
          <w:snapToGrid w:val="0"/>
          <w:lang w:eastAsia="ru-RU"/>
        </w:rPr>
        <w:t xml:space="preserve"> выполненных Работ, </w:t>
      </w:r>
      <w:r w:rsidRPr="00677694">
        <w:rPr>
          <w:rFonts w:ascii="Times New Roman" w:eastAsia="Times New Roman" w:hAnsi="Times New Roman" w:cs="Times New Roman"/>
          <w:lang w:eastAsia="ru-RU"/>
        </w:rPr>
        <w:t xml:space="preserve">за которые несет ответственность Подрядчик. </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пригодность результатов выполнения Работ для промышленной эксплуатации в соответствии с технологическими условиями производства Заказчика.</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отсутствие каких-либо прав третьих лиц на используемые им при выполнении Работ собственные материалы, конструкции, изделия, запасные части и технологии, связанные с их нахождением в собственности, залоге, интеллектуальной собственностью и т.п.</w:t>
      </w:r>
    </w:p>
    <w:p w:rsidR="009161B7" w:rsidRPr="00677694" w:rsidRDefault="009161B7" w:rsidP="009161B7">
      <w:pPr>
        <w:widowControl w:val="0"/>
        <w:numPr>
          <w:ilvl w:val="0"/>
          <w:numId w:val="3"/>
        </w:numPr>
        <w:tabs>
          <w:tab w:val="left" w:pos="360"/>
          <w:tab w:val="left" w:pos="30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ответственность сторон</w:t>
      </w:r>
    </w:p>
    <w:p w:rsidR="009161B7" w:rsidRPr="00677694" w:rsidRDefault="009161B7" w:rsidP="009161B7">
      <w:pPr>
        <w:widowControl w:val="0"/>
        <w:numPr>
          <w:ilvl w:val="1"/>
          <w:numId w:val="3"/>
        </w:numPr>
        <w:tabs>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Украины. Уплата неустойки не </w:t>
      </w:r>
      <w:r w:rsidRPr="00677694">
        <w:rPr>
          <w:rFonts w:ascii="Times New Roman" w:eastAsia="Times New Roman" w:hAnsi="Times New Roman" w:cs="Times New Roman"/>
          <w:snapToGrid w:val="0"/>
          <w:lang w:eastAsia="ru-RU"/>
        </w:rPr>
        <w:t>освобождает Стороны от исполнения принятых на себя обязательств в натуре.</w:t>
      </w:r>
    </w:p>
    <w:p w:rsidR="009161B7" w:rsidRPr="00677694" w:rsidRDefault="009161B7" w:rsidP="009161B7">
      <w:pPr>
        <w:widowControl w:val="0"/>
        <w:numPr>
          <w:ilvl w:val="1"/>
          <w:numId w:val="3"/>
        </w:numPr>
        <w:tabs>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нарушения срока оплаты выполненных Работ, Заказчик уплачивает Подрядчику пеню в размере 0,01% </w:t>
      </w:r>
      <w:r w:rsidRPr="00677694">
        <w:rPr>
          <w:rFonts w:ascii="Times New Roman" w:eastAsia="Times New Roman" w:hAnsi="Times New Roman" w:cs="Times New Roman"/>
          <w:snapToGrid w:val="0"/>
          <w:lang w:eastAsia="ru-RU"/>
        </w:rPr>
        <w:t xml:space="preserve">от неуплаченной суммы за каждый день просрочки, но не более двойной учетной ставки НБУ, которая действовала в период, за который начисляется пеня. </w:t>
      </w:r>
    </w:p>
    <w:p w:rsidR="009161B7" w:rsidRPr="00677694" w:rsidRDefault="009161B7" w:rsidP="009161B7">
      <w:pPr>
        <w:widowControl w:val="0"/>
        <w:numPr>
          <w:ilvl w:val="1"/>
          <w:numId w:val="3"/>
        </w:numPr>
        <w:tabs>
          <w:tab w:val="left" w:pos="0"/>
          <w:tab w:val="num" w:pos="114"/>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bookmarkStart w:id="12" w:name="_Ref140977491"/>
      <w:r w:rsidRPr="00677694">
        <w:rPr>
          <w:rFonts w:ascii="Times New Roman" w:eastAsia="Times New Roman" w:hAnsi="Times New Roman" w:cs="Times New Roman"/>
          <w:bCs/>
          <w:lang w:eastAsia="ru-RU"/>
        </w:rPr>
        <w:t>ненадлежащего (некачественного) выполнения Работ, Подрядчик уплачивает Заказчику штраф в размере 10 % от договорной стоимости Работ (с учетом НДС), определенной п. 3.1. настоящего Договора, возмещает убытки в соответствии с п.4.7. настоящего Договора, а также, в течение срока, определенного в порядке, предусмотренном настоящим Договором, обязан за свой счет устранить выявленные дефекты выполнения Работ.</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Подрядчиком сроков выполнения Работ</w:t>
      </w:r>
      <w:r w:rsidR="00826160" w:rsidRPr="00677694">
        <w:rPr>
          <w:rFonts w:ascii="Times New Roman" w:eastAsia="Times New Roman" w:hAnsi="Times New Roman" w:cs="Times New Roman"/>
          <w:bCs/>
          <w:lang w:eastAsia="ru-RU"/>
        </w:rPr>
        <w:t xml:space="preserve"> (их этапов)</w:t>
      </w:r>
      <w:r w:rsidRPr="00677694">
        <w:rPr>
          <w:rFonts w:ascii="Times New Roman" w:eastAsia="Times New Roman" w:hAnsi="Times New Roman" w:cs="Times New Roman"/>
          <w:bCs/>
          <w:lang w:eastAsia="ru-RU"/>
        </w:rPr>
        <w:t>, а также сроков устранения выявленных дефектов выполнения Работ Подрядчик уплачивает Заказчику неустойку в размере 0,3 % от договорной стоимости</w:t>
      </w:r>
      <w:r w:rsidR="00476961" w:rsidRPr="00677694">
        <w:rPr>
          <w:rFonts w:ascii="Times New Roman" w:eastAsia="Times New Roman" w:hAnsi="Times New Roman" w:cs="Times New Roman"/>
          <w:bCs/>
          <w:lang w:eastAsia="ru-RU"/>
        </w:rPr>
        <w:t xml:space="preserve"> несвоевременно выполненных</w:t>
      </w:r>
      <w:r w:rsidRPr="00677694">
        <w:rPr>
          <w:rFonts w:ascii="Times New Roman" w:eastAsia="Times New Roman" w:hAnsi="Times New Roman" w:cs="Times New Roman"/>
          <w:bCs/>
          <w:lang w:eastAsia="ru-RU"/>
        </w:rPr>
        <w:t xml:space="preserve"> Работ (с учетом НДС), за каждый день просрочки; возмещает убытки в соответствии с п.4.7. настоящего Договора. Неустойка начисляется за весь период просрочки.</w:t>
      </w:r>
      <w:r w:rsidR="00476961" w:rsidRPr="00677694">
        <w:rPr>
          <w:rFonts w:ascii="Times New Roman" w:eastAsia="Times New Roman" w:hAnsi="Times New Roman" w:cs="Times New Roman"/>
          <w:bCs/>
          <w:lang w:eastAsia="ru-RU"/>
        </w:rPr>
        <w:t xml:space="preserve"> </w:t>
      </w:r>
    </w:p>
    <w:p w:rsidR="00476961" w:rsidRPr="00677694" w:rsidRDefault="00476961"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Подрядчиком сроков</w:t>
      </w:r>
      <w:r w:rsidR="003E3C5B" w:rsidRPr="00677694">
        <w:rPr>
          <w:rFonts w:ascii="Times New Roman" w:eastAsia="Times New Roman" w:hAnsi="Times New Roman" w:cs="Times New Roman"/>
          <w:bCs/>
          <w:lang w:eastAsia="ru-RU"/>
        </w:rPr>
        <w:t xml:space="preserve"> выполнения Работ, их этапов, а также сроков устранения выявленных дефектов ненадлежаще (некачественно) выполненных работ</w:t>
      </w:r>
      <w:r w:rsidRPr="00677694">
        <w:rPr>
          <w:rFonts w:ascii="Times New Roman" w:eastAsia="Times New Roman" w:hAnsi="Times New Roman" w:cs="Times New Roman"/>
          <w:bCs/>
          <w:lang w:eastAsia="ru-RU"/>
        </w:rPr>
        <w:t xml:space="preserve">, свыше 10 календарных дней, Подрядчик дополнительно уплачивает Заказчику штраф в размере </w:t>
      </w:r>
      <w:r w:rsidR="00C1449A" w:rsidRPr="00677694">
        <w:rPr>
          <w:rFonts w:ascii="Times New Roman" w:eastAsia="Times New Roman" w:hAnsi="Times New Roman" w:cs="Times New Roman"/>
          <w:bCs/>
          <w:lang w:eastAsia="ru-RU"/>
        </w:rPr>
        <w:t>20</w:t>
      </w:r>
      <w:r w:rsidRPr="00677694">
        <w:rPr>
          <w:rFonts w:ascii="Times New Roman" w:eastAsia="Times New Roman" w:hAnsi="Times New Roman" w:cs="Times New Roman"/>
          <w:bCs/>
          <w:lang w:eastAsia="ru-RU"/>
        </w:rPr>
        <w:t xml:space="preserve"> % от договорной стоимости </w:t>
      </w:r>
      <w:r w:rsidR="003E3C5B" w:rsidRPr="00677694">
        <w:rPr>
          <w:rFonts w:ascii="Times New Roman" w:eastAsia="Times New Roman" w:hAnsi="Times New Roman" w:cs="Times New Roman"/>
          <w:bCs/>
          <w:lang w:eastAsia="ru-RU"/>
        </w:rPr>
        <w:t>таких работ (</w:t>
      </w:r>
      <w:r w:rsidRPr="00677694">
        <w:rPr>
          <w:rFonts w:ascii="Times New Roman" w:eastAsia="Times New Roman" w:hAnsi="Times New Roman" w:cs="Times New Roman"/>
          <w:bCs/>
          <w:lang w:eastAsia="ru-RU"/>
        </w:rPr>
        <w:t>с учетом НДС).</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нарушения Подрядчиком сроков выполнения Работ, а также ненадлежащего (некачественного) выполнения Работ, за которые Заказчиком внесена полная или частичная предварительная оплата, Подрядчик за пользование денежными средствами Заказчика обязан уплатить Заказчику 15 % годовых, от суммы денежных средств, уплаченных Заказчиком, за период со дня оплаты и до дня фактического срока надлежащего выполнения Работ или дня возврата денежных средств.</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срока перечисления денежных средств, излишне полученных от Заказчика, а также возврата ранее уплаченных за выполнение Работ сумм, связанного с нарушением Подрядчиком сроков выполнения Работ, ненадлежащим (некачественным) выполнением Работ или отказом Заказчика от исполнения Работ Подрядчиком, Подрядчик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 Неустойка начисляется за весь период просрочки.</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передачи Подрядчиком третьим лицам полностью или частично своих прав и/или обязанностей по настоящему Договору без предварительного письменного согласия с Заказчиком, Подрядчик уплачивает Заказчику штраф в размере 50 % от договорной стоимости Работ (с учетом НДС) определенной п.3.1. данного Договора.</w:t>
      </w:r>
    </w:p>
    <w:bookmarkEnd w:id="12"/>
    <w:p w:rsidR="003A458D" w:rsidRPr="00677694" w:rsidRDefault="003A458D" w:rsidP="003A458D">
      <w:pPr>
        <w:widowControl w:val="0"/>
        <w:numPr>
          <w:ilvl w:val="1"/>
          <w:numId w:val="3"/>
        </w:numPr>
        <w:tabs>
          <w:tab w:val="clear" w:pos="1495"/>
          <w:tab w:val="num" w:pos="0"/>
          <w:tab w:val="left" w:pos="114"/>
          <w:tab w:val="left" w:pos="513"/>
          <w:tab w:val="left" w:pos="1260"/>
        </w:tabs>
        <w:suppressAutoHyphens/>
        <w:spacing w:after="0" w:line="240" w:lineRule="auto"/>
        <w:ind w:left="0" w:firstLine="567"/>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совершения Подрядчиком (работником Подрядчика) или привлеченной им субподрядной организацией, на территории предприятия Заказчика нарушения, предусмотренного Приложением № </w:t>
      </w:r>
      <w:r w:rsidR="003A65E6" w:rsidRPr="00677694">
        <w:rPr>
          <w:rFonts w:ascii="Times New Roman" w:eastAsia="Times New Roman" w:hAnsi="Times New Roman" w:cs="Times New Roman"/>
          <w:lang w:eastAsia="ru-RU"/>
        </w:rPr>
        <w:t>4</w:t>
      </w:r>
      <w:r w:rsidRPr="00677694">
        <w:rPr>
          <w:rFonts w:ascii="Times New Roman" w:eastAsia="Times New Roman" w:hAnsi="Times New Roman" w:cs="Times New Roman"/>
          <w:lang w:eastAsia="ru-RU"/>
        </w:rPr>
        <w:t xml:space="preserve"> к настоящему Договору, Подрядчик уплачивает в пользу Заказчика штраф в размере, предусмотренном данным Приложением, а в случае причинения вреда возмещает его в полном объеме в течение 10-ти календарных дней с момента предъявления Заказчиком письменного требования об уплате.</w:t>
      </w:r>
    </w:p>
    <w:p w:rsidR="003A458D" w:rsidRPr="00677694" w:rsidRDefault="003A458D" w:rsidP="003A458D">
      <w:pPr>
        <w:pStyle w:val="a3"/>
        <w:widowControl w:val="0"/>
        <w:numPr>
          <w:ilvl w:val="1"/>
          <w:numId w:val="3"/>
        </w:numPr>
        <w:tabs>
          <w:tab w:val="clear" w:pos="1495"/>
          <w:tab w:val="left" w:pos="114"/>
          <w:tab w:val="left" w:pos="513"/>
          <w:tab w:val="left" w:pos="1276"/>
        </w:tabs>
        <w:suppressAutoHyphens/>
        <w:ind w:left="0" w:firstLine="567"/>
        <w:jc w:val="both"/>
        <w:rPr>
          <w:sz w:val="22"/>
          <w:szCs w:val="22"/>
        </w:rPr>
      </w:pPr>
      <w:r w:rsidRPr="00677694">
        <w:rPr>
          <w:sz w:val="22"/>
          <w:szCs w:val="22"/>
        </w:rPr>
        <w:t>Подрядчик ознакомлен с правилами внутреннего трудового распорядка работников Заказчика, внутренними нормативными актами по охране труда, Локальными актами и требованиями по охране труда, природоохранного законодательства, действующими на территории Заказчика при заключении настоящего Договора и несет ответственность за своевременное доведение указанных правил/требований до сведения работников Подрядчика и привлеченных Подрядчиком Субподрядчиков.</w:t>
      </w:r>
    </w:p>
    <w:p w:rsidR="003A458D" w:rsidRPr="00677694" w:rsidRDefault="003A458D" w:rsidP="003A458D">
      <w:pPr>
        <w:tabs>
          <w:tab w:val="left" w:pos="114"/>
          <w:tab w:val="left" w:pos="513"/>
          <w:tab w:val="left" w:pos="1260"/>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Работники Подрядчика или привлеченных Подрядчиком Субподрядчиков, задержанные с признаками нахождения в состоянии алкогольного, наркотического или токсического опьянения, подлежат медицинскому освидетельствованию в здравпункте, определенном Заказчиком, результаты которого оформляются протоколом.</w:t>
      </w:r>
    </w:p>
    <w:p w:rsidR="003A458D" w:rsidRPr="00677694" w:rsidRDefault="003A458D" w:rsidP="003A458D">
      <w:pPr>
        <w:widowControl w:val="0"/>
        <w:tabs>
          <w:tab w:val="left" w:pos="0"/>
          <w:tab w:val="left" w:pos="1276"/>
        </w:tabs>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несогласия работников Подрядчика или привлеченных Подрядчиком Субподрядчиков с выводом об их нахождении в состоянии алкогольного, наркотического или токсического опьянения, отраженным в акте и/или протоколе медицинского освидетельствования в здравпункте, определенном Заказчиком, данные работники подлежат медицинскому освидетельствованию в специализированном медицинском учреждении в сопровождении представителя Заказчика, не позднее двух часов с момента первичного выявления признаков алкогольного, наркотического или токсического опьянения.</w:t>
      </w:r>
    </w:p>
    <w:p w:rsidR="003A458D" w:rsidRPr="00677694" w:rsidRDefault="003A458D" w:rsidP="003A458D">
      <w:pPr>
        <w:tabs>
          <w:tab w:val="left" w:pos="114"/>
          <w:tab w:val="left" w:pos="513"/>
          <w:tab w:val="left" w:pos="1276"/>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Результаты медицинского освидетельствования в специализированном медицинском учреждении без сопровождения представителя Заказчика, а также после истечения двух часов с момента первичного выявления признаков алкогольного, наркотического или токсического опьянения, не являются основанием для опровержения информации, отраженной в акте и протоколе медицинского освидетельствования в здравпункте, определенном Заказчиком.</w:t>
      </w:r>
    </w:p>
    <w:p w:rsidR="009161B7" w:rsidRPr="00677694" w:rsidRDefault="003A458D" w:rsidP="003A458D">
      <w:pPr>
        <w:tabs>
          <w:tab w:val="left" w:pos="114"/>
          <w:tab w:val="left" w:pos="513"/>
          <w:tab w:val="left" w:pos="1276"/>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10.6. </w:t>
      </w:r>
      <w:r w:rsidR="009161B7" w:rsidRPr="00677694">
        <w:rPr>
          <w:rFonts w:ascii="Times New Roman" w:eastAsia="Times New Roman" w:hAnsi="Times New Roman" w:cs="Times New Roman"/>
          <w:lang w:eastAsia="ru-RU"/>
        </w:rPr>
        <w:t>В случае выявления нарушений работниками Подрядчика или привлеченных Подрядчиком Субподрядчиков, установленных на территории Заказчика правил охраны труда, охраны окружающей среды, пожарной безопасности, промышленной санитарии, требований Локальных актов Заказчика, требования по охране труда, пр</w:t>
      </w:r>
      <w:r w:rsidRPr="00677694">
        <w:rPr>
          <w:rFonts w:ascii="Times New Roman" w:eastAsia="Times New Roman" w:hAnsi="Times New Roman" w:cs="Times New Roman"/>
          <w:lang w:eastAsia="ru-RU"/>
        </w:rPr>
        <w:t>иродоохранного законодательства</w:t>
      </w:r>
      <w:r w:rsidR="009161B7" w:rsidRPr="00677694">
        <w:rPr>
          <w:rFonts w:ascii="Times New Roman" w:eastAsia="Times New Roman" w:hAnsi="Times New Roman" w:cs="Times New Roman"/>
          <w:i/>
          <w:lang w:eastAsia="ru-RU"/>
        </w:rPr>
        <w:t>,</w:t>
      </w:r>
      <w:r w:rsidR="009161B7" w:rsidRPr="00677694">
        <w:rPr>
          <w:rFonts w:ascii="Times New Roman" w:eastAsia="Times New Roman" w:hAnsi="Times New Roman" w:cs="Times New Roman"/>
          <w:lang w:eastAsia="ru-RU"/>
        </w:rPr>
        <w:t xml:space="preserve"> Заказчик имеет право применить одну, несколько либо все одновременно из нижеперечисленных санкций:</w:t>
      </w:r>
    </w:p>
    <w:p w:rsidR="009161B7" w:rsidRPr="00677694" w:rsidRDefault="008B62DA" w:rsidP="008B62DA">
      <w:pPr>
        <w:widowControl w:val="0"/>
        <w:tabs>
          <w:tab w:val="left" w:pos="513"/>
          <w:tab w:val="left" w:pos="1276"/>
        </w:tabs>
        <w:suppressAutoHyphens/>
        <w:spacing w:after="0" w:line="240" w:lineRule="auto"/>
        <w:ind w:left="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10.6.1</w:t>
      </w:r>
      <w:r w:rsidR="003A458D" w:rsidRPr="00677694">
        <w:rPr>
          <w:rFonts w:ascii="Times New Roman" w:eastAsia="Times New Roman" w:hAnsi="Times New Roman" w:cs="Times New Roman"/>
          <w:lang w:eastAsia="ru-RU"/>
        </w:rPr>
        <w:t xml:space="preserve">. </w:t>
      </w:r>
      <w:r w:rsidR="009161B7" w:rsidRPr="00677694">
        <w:rPr>
          <w:rFonts w:ascii="Times New Roman" w:eastAsia="Times New Roman" w:hAnsi="Times New Roman" w:cs="Times New Roman"/>
          <w:lang w:eastAsia="ru-RU"/>
        </w:rPr>
        <w:t>остановить выполнение Работ до устранения нарушений;</w:t>
      </w:r>
    </w:p>
    <w:p w:rsidR="009161B7" w:rsidRPr="00677694" w:rsidRDefault="008B62DA" w:rsidP="008B62DA">
      <w:pPr>
        <w:widowControl w:val="0"/>
        <w:tabs>
          <w:tab w:val="left" w:pos="513"/>
          <w:tab w:val="left" w:pos="1276"/>
        </w:tabs>
        <w:suppressAutoHyphens/>
        <w:spacing w:after="0" w:line="240" w:lineRule="auto"/>
        <w:ind w:left="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10.6.2. </w:t>
      </w:r>
      <w:r w:rsidR="009161B7" w:rsidRPr="00677694">
        <w:rPr>
          <w:rFonts w:ascii="Times New Roman" w:eastAsia="Times New Roman" w:hAnsi="Times New Roman" w:cs="Times New Roman"/>
          <w:lang w:eastAsia="ru-RU"/>
        </w:rPr>
        <w:t>отстранить работников Подрядчика или привлеченных Подрядчиком Субподрядчика, от выполнения Работ на объекте Работ, предусмотренном договором или на территории Заказчика.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Данная санкция также может быть применена в случае допущения Подрядчиком или привлеченными Подрядчиком Субподрядчиком несчастного случая, дорожно-транспортного происшествия, аварии, пожара и т. п.;</w:t>
      </w:r>
    </w:p>
    <w:p w:rsidR="009161B7" w:rsidRPr="00677694" w:rsidRDefault="009161B7" w:rsidP="00F074FD">
      <w:pPr>
        <w:pStyle w:val="a3"/>
        <w:widowControl w:val="0"/>
        <w:numPr>
          <w:ilvl w:val="2"/>
          <w:numId w:val="18"/>
        </w:numPr>
        <w:tabs>
          <w:tab w:val="left" w:pos="114"/>
          <w:tab w:val="left" w:pos="513"/>
        </w:tabs>
        <w:suppressAutoHyphens/>
        <w:ind w:left="0" w:firstLine="709"/>
        <w:jc w:val="both"/>
        <w:rPr>
          <w:sz w:val="22"/>
          <w:szCs w:val="22"/>
        </w:rPr>
      </w:pPr>
      <w:r w:rsidRPr="00677694">
        <w:rPr>
          <w:sz w:val="22"/>
          <w:szCs w:val="22"/>
        </w:rPr>
        <w:t>заблокировать транспортный и/или личный пропуск, для прохода/проезда на территорию Заказчика работникам Подрядчика и/или привлече</w:t>
      </w:r>
      <w:r w:rsidR="008B62DA" w:rsidRPr="00677694">
        <w:rPr>
          <w:sz w:val="22"/>
          <w:szCs w:val="22"/>
        </w:rPr>
        <w:t>нного Подрядчиком Субподрядчика.</w:t>
      </w:r>
    </w:p>
    <w:p w:rsidR="009161B7" w:rsidRPr="00677694" w:rsidRDefault="009161B7" w:rsidP="00F074FD">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выполнения Работ без ППР (проекта производства работ), ПОР (проекта организации работ), ПВР (плана выполнения работ), ТК (технологических карт) согласованными в соответствии с требованиями стандартов</w:t>
      </w:r>
      <w:r w:rsidR="00F578CA" w:rsidRPr="00677694">
        <w:rPr>
          <w:rFonts w:ascii="Times New Roman" w:eastAsia="Times New Roman" w:hAnsi="Times New Roman" w:cs="Times New Roman"/>
          <w:lang w:eastAsia="ru-RU"/>
        </w:rPr>
        <w:t xml:space="preserve"> и положений</w:t>
      </w:r>
      <w:r w:rsidRPr="00677694">
        <w:rPr>
          <w:rFonts w:ascii="Times New Roman" w:eastAsia="Times New Roman" w:hAnsi="Times New Roman" w:cs="Times New Roman"/>
          <w:lang w:eastAsia="ru-RU"/>
        </w:rPr>
        <w:t xml:space="preserve"> Заказчика, выполнения Работ не в соответствии с требованиями ППР, ПОР, ПВР, ТК, не выполнения требований регламента взаимодействия (совместных мероприятий)</w:t>
      </w:r>
      <w:r w:rsidR="00204D9D" w:rsidRPr="00677694">
        <w:rPr>
          <w:rFonts w:ascii="Times New Roman" w:eastAsia="Times New Roman" w:hAnsi="Times New Roman" w:cs="Times New Roman"/>
          <w:lang w:eastAsia="ru-RU"/>
        </w:rPr>
        <w:t>, других требований охраны труда и пожарной безопасности</w:t>
      </w:r>
      <w:r w:rsidRPr="00677694">
        <w:rPr>
          <w:rFonts w:ascii="Times New Roman" w:eastAsia="Times New Roman" w:hAnsi="Times New Roman" w:cs="Times New Roman"/>
          <w:lang w:eastAsia="ru-RU"/>
        </w:rPr>
        <w:t>, не ознакомления работников Подрядчика  или привлеченного Подрядчиком Субподрядчика</w:t>
      </w:r>
      <w:r w:rsidRPr="00677694" w:rsidDel="006168AF">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с ППР, ПОР, ПВР, ТК,  Подрядчик уплачивает Заказчику штраф в размере</w:t>
      </w:r>
      <w:r w:rsidR="00C91F41" w:rsidRPr="00677694">
        <w:rPr>
          <w:rFonts w:ascii="Times New Roman" w:eastAsia="Times New Roman" w:hAnsi="Times New Roman" w:cs="Times New Roman"/>
          <w:lang w:eastAsia="ru-RU"/>
        </w:rPr>
        <w:t>, предусмотренном</w:t>
      </w:r>
      <w:r w:rsidRPr="00677694">
        <w:rPr>
          <w:rFonts w:ascii="Times New Roman" w:eastAsia="Times New Roman" w:hAnsi="Times New Roman" w:cs="Times New Roman"/>
          <w:lang w:eastAsia="ru-RU"/>
        </w:rPr>
        <w:t xml:space="preserve"> </w:t>
      </w:r>
      <w:r w:rsidR="00C91F41" w:rsidRPr="00677694">
        <w:rPr>
          <w:rFonts w:ascii="Times New Roman" w:eastAsia="Times New Roman" w:hAnsi="Times New Roman" w:cs="Times New Roman"/>
          <w:lang w:eastAsia="ru-RU"/>
        </w:rPr>
        <w:t xml:space="preserve">Приложением № </w:t>
      </w:r>
      <w:r w:rsidR="003A65E6" w:rsidRPr="00677694">
        <w:rPr>
          <w:rFonts w:ascii="Times New Roman" w:eastAsia="Times New Roman" w:hAnsi="Times New Roman" w:cs="Times New Roman"/>
          <w:lang w:eastAsia="ru-RU"/>
        </w:rPr>
        <w:t>5</w:t>
      </w:r>
      <w:r w:rsidR="00575E74" w:rsidRPr="00677694">
        <w:rPr>
          <w:rFonts w:ascii="Times New Roman" w:eastAsia="Times New Roman" w:hAnsi="Times New Roman" w:cs="Times New Roman"/>
          <w:lang w:eastAsia="ru-RU"/>
        </w:rPr>
        <w:t xml:space="preserve"> </w:t>
      </w:r>
      <w:r w:rsidR="00C91F41" w:rsidRPr="00677694">
        <w:rPr>
          <w:rFonts w:ascii="Times New Roman" w:eastAsia="Times New Roman" w:hAnsi="Times New Roman" w:cs="Times New Roman"/>
          <w:lang w:eastAsia="ru-RU"/>
        </w:rPr>
        <w:t xml:space="preserve">к </w:t>
      </w:r>
      <w:r w:rsidR="00575E74" w:rsidRPr="00677694">
        <w:rPr>
          <w:rFonts w:ascii="Times New Roman" w:eastAsia="Times New Roman" w:hAnsi="Times New Roman" w:cs="Times New Roman"/>
          <w:lang w:eastAsia="ru-RU"/>
        </w:rPr>
        <w:t>настоящему Договору</w:t>
      </w:r>
      <w:r w:rsidR="00C91F41" w:rsidRPr="00677694">
        <w:rPr>
          <w:rFonts w:ascii="Times New Roman" w:eastAsia="Times New Roman" w:hAnsi="Times New Roman" w:cs="Times New Roman"/>
          <w:lang w:eastAsia="ru-RU"/>
        </w:rPr>
        <w:t xml:space="preserve">, о чем составляется Акт регистрации нарушения требований охраны труда подрядной организацией по форме, указанной в </w:t>
      </w:r>
      <w:r w:rsidR="000C7666" w:rsidRPr="00677694">
        <w:rPr>
          <w:rFonts w:ascii="Times New Roman" w:eastAsia="Times New Roman" w:hAnsi="Times New Roman" w:cs="Times New Roman"/>
          <w:lang w:eastAsia="ru-RU"/>
        </w:rPr>
        <w:t>Приложении</w:t>
      </w:r>
      <w:r w:rsidR="00C91F41" w:rsidRPr="00677694">
        <w:rPr>
          <w:rFonts w:ascii="Times New Roman" w:eastAsia="Times New Roman" w:hAnsi="Times New Roman" w:cs="Times New Roman"/>
          <w:lang w:eastAsia="ru-RU"/>
        </w:rPr>
        <w:t xml:space="preserve"> № </w:t>
      </w:r>
      <w:r w:rsidR="003A65E6" w:rsidRPr="00677694">
        <w:rPr>
          <w:rFonts w:ascii="Times New Roman" w:eastAsia="Times New Roman" w:hAnsi="Times New Roman" w:cs="Times New Roman"/>
          <w:lang w:eastAsia="ru-RU"/>
        </w:rPr>
        <w:t>6</w:t>
      </w:r>
      <w:r w:rsidR="00C91F41" w:rsidRPr="00677694">
        <w:rPr>
          <w:rFonts w:ascii="Times New Roman" w:eastAsia="Times New Roman" w:hAnsi="Times New Roman" w:cs="Times New Roman"/>
          <w:lang w:eastAsia="ru-RU"/>
        </w:rPr>
        <w:t xml:space="preserve"> к Положению «Обеспечение безопасности работ, выполняемых подрядными организациями»</w:t>
      </w:r>
      <w:r w:rsidR="00575E74" w:rsidRPr="00677694">
        <w:rPr>
          <w:rFonts w:ascii="Times New Roman" w:eastAsia="Times New Roman" w:hAnsi="Times New Roman" w:cs="Times New Roman"/>
          <w:lang w:eastAsia="ru-RU"/>
        </w:rPr>
        <w:t>.</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Факты, выявленные в соответствии с п. </w:t>
      </w:r>
      <w:r w:rsidR="008B62DA" w:rsidRPr="00677694">
        <w:rPr>
          <w:rFonts w:ascii="Times New Roman" w:eastAsia="Times New Roman" w:hAnsi="Times New Roman" w:cs="Times New Roman"/>
          <w:lang w:eastAsia="ru-RU"/>
        </w:rPr>
        <w:t xml:space="preserve">10.6. </w:t>
      </w:r>
      <w:r w:rsidRPr="00677694">
        <w:rPr>
          <w:rFonts w:ascii="Times New Roman" w:eastAsia="Times New Roman" w:hAnsi="Times New Roman" w:cs="Times New Roman"/>
          <w:lang w:eastAsia="ru-RU"/>
        </w:rPr>
        <w:t xml:space="preserve">настоящего Договора подтверждаются актами, составленными в произвольной форме, подписанными не менее чем двумя представителями Заказчика, действующими в рамках должностных полномочий, </w:t>
      </w:r>
      <w:r w:rsidRPr="00677694">
        <w:rPr>
          <w:rFonts w:ascii="Times New Roman" w:eastAsia="Times New Roman" w:hAnsi="Times New Roman" w:cs="Times New Roman"/>
          <w:snapToGrid w:val="0"/>
          <w:lang w:eastAsia="ru-RU"/>
        </w:rPr>
        <w:t xml:space="preserve">виновными лицами, а также иными представителями </w:t>
      </w:r>
      <w:r w:rsidRPr="00677694">
        <w:rPr>
          <w:rFonts w:ascii="Times New Roman" w:eastAsia="Times New Roman" w:hAnsi="Times New Roman" w:cs="Times New Roman"/>
          <w:lang w:eastAsia="ru-RU"/>
        </w:rPr>
        <w:t>Подрядчика или привлеченных Подрядчиком Субподрядчиков, с которыми виновные лица состоят в трудовых отношениях (далее – «Представители работодателя»).</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Состав П</w:t>
      </w:r>
      <w:r w:rsidRPr="00677694">
        <w:rPr>
          <w:rFonts w:ascii="Times New Roman" w:eastAsia="Times New Roman" w:hAnsi="Times New Roman" w:cs="Times New Roman"/>
          <w:snapToGrid w:val="0"/>
          <w:lang w:eastAsia="ru-RU"/>
        </w:rPr>
        <w:t>редставителей работодателя и способ их вызова для участия в подписании актов определяется на основании информации, предоставляемой виновными лицами.</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Виновные лица, а также Представители работодателя при подписании актов могут в письменной форме изложить свои возражения в отношении информации, изложенной в актах. Акты, подписанные без возражений, считаются согласованными </w:t>
      </w:r>
      <w:r w:rsidRPr="00677694">
        <w:rPr>
          <w:rFonts w:ascii="Times New Roman" w:eastAsia="Times New Roman" w:hAnsi="Times New Roman" w:cs="Times New Roman"/>
          <w:snapToGrid w:val="0"/>
          <w:lang w:eastAsia="ru-RU"/>
        </w:rPr>
        <w:t xml:space="preserve">виновными лицами и </w:t>
      </w:r>
      <w:r w:rsidRPr="00677694">
        <w:rPr>
          <w:rFonts w:ascii="Times New Roman" w:eastAsia="Times New Roman" w:hAnsi="Times New Roman" w:cs="Times New Roman"/>
          <w:lang w:eastAsia="ru-RU"/>
        </w:rPr>
        <w:t>Представителями работодателя.</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отказа виновных лиц или Представителей работодателя от подписания актов; отказа  виновных лиц в предоставлении информации о составе П</w:t>
      </w:r>
      <w:r w:rsidRPr="00677694">
        <w:rPr>
          <w:rFonts w:ascii="Times New Roman" w:eastAsia="Times New Roman" w:hAnsi="Times New Roman" w:cs="Times New Roman"/>
          <w:snapToGrid w:val="0"/>
          <w:lang w:eastAsia="ru-RU"/>
        </w:rPr>
        <w:t>редставителей работодателя и способе их вызова для участия в подписании актов;</w:t>
      </w:r>
      <w:r w:rsidRPr="00677694">
        <w:rPr>
          <w:rFonts w:ascii="Times New Roman" w:eastAsia="Times New Roman" w:hAnsi="Times New Roman" w:cs="Times New Roman"/>
          <w:lang w:eastAsia="ru-RU"/>
        </w:rPr>
        <w:t xml:space="preserve"> невозможности вызова Представителей работодателя </w:t>
      </w:r>
      <w:r w:rsidRPr="00677694">
        <w:rPr>
          <w:rFonts w:ascii="Times New Roman" w:eastAsia="Times New Roman" w:hAnsi="Times New Roman" w:cs="Times New Roman"/>
          <w:snapToGrid w:val="0"/>
          <w:lang w:eastAsia="ru-RU"/>
        </w:rPr>
        <w:t xml:space="preserve">на основании информации, предоставляемой виновными лицами; неявки </w:t>
      </w:r>
      <w:r w:rsidRPr="00677694">
        <w:rPr>
          <w:rFonts w:ascii="Times New Roman" w:eastAsia="Times New Roman" w:hAnsi="Times New Roman" w:cs="Times New Roman"/>
          <w:lang w:eastAsia="ru-RU"/>
        </w:rPr>
        <w:t xml:space="preserve">Представителей работодателя для подписания актов в течение 1 (одного) часа с момента их вызова, – акты, подписанные только представителями Заказчика, считаются оформленными надлежащим образом и согласованными </w:t>
      </w:r>
      <w:r w:rsidRPr="00677694">
        <w:rPr>
          <w:rFonts w:ascii="Times New Roman" w:eastAsia="Times New Roman" w:hAnsi="Times New Roman" w:cs="Times New Roman"/>
          <w:snapToGrid w:val="0"/>
          <w:lang w:eastAsia="ru-RU"/>
        </w:rPr>
        <w:t xml:space="preserve">виновными лицами и </w:t>
      </w:r>
      <w:r w:rsidRPr="00677694">
        <w:rPr>
          <w:rFonts w:ascii="Times New Roman" w:eastAsia="Times New Roman" w:hAnsi="Times New Roman" w:cs="Times New Roman"/>
          <w:lang w:eastAsia="ru-RU"/>
        </w:rPr>
        <w:t>Представителями работодателя.</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неисполнения обязательств, предусмотренных п.п. 7.1.9, 15.2 настоящего Договора, Подрядчик уплачивает Заказчику штраф в размере 10 000 грн. за каждое выявленное нарушение.</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bookmarkStart w:id="13" w:name="_Ref128390495"/>
      <w:r w:rsidRPr="00677694">
        <w:rPr>
          <w:rFonts w:ascii="Times New Roman" w:eastAsia="Times New Roman" w:hAnsi="Times New Roman" w:cs="Times New Roman"/>
          <w:lang w:eastAsia="ru-RU"/>
        </w:rPr>
        <w:t>Заказчик имеет право в одностороннем безусловном порядке (в том числе после истечения срока действия настоящего Договора) применять к Подрядчику оперативно-хозяйственную санкцию, выраженную в удержании сумм предъявленной Подрядчику неустойки и рассчитанных убытков из подлежащих к оплате сумм, в том числе за выполненные Работы и поставленные материалы</w:t>
      </w:r>
      <w:bookmarkEnd w:id="13"/>
      <w:r w:rsidRPr="00677694">
        <w:rPr>
          <w:rFonts w:ascii="Times New Roman" w:eastAsia="Times New Roman" w:hAnsi="Times New Roman" w:cs="Times New Roman"/>
          <w:lang w:eastAsia="ru-RU"/>
        </w:rPr>
        <w:t>, путем отправки Подрядчику соответствующего уведомления с указанием удерживаемой суммы неустойки и рассчитанных убытков.</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Удержание неустойки и рассчитанных убытков не влечет за собой изменение стоимости Работ по настоящему Договору.</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результате перечисления Заказчиком денежных средств в сумме, подлежащей оплате Подрядчику после удержания неустойки и рассчитанных убытков, указанных в уведомлении, считаются выполненными в полном объеме обязательства Заказчика по перечислению денежных средств в сумме, подлежавшей оплате Подрядчику до удержания неустойки и рассчитанных убытков, а также обязательства Подрядчика по уплате Заказчику неустойки и рассчитанных убытков, указанных в уведомлении.</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 завершения рассмотрения по существу возникших спорных вопросов Сторонами или судом, удержание Заказчиком сумм предъявленной Подрядчику неустойки и рассчитанных убытков не является нарушением предусмотренных настоящим Договором обязательств Заказчика по оплате выполненных Подрядчиком Работ и поставленных материалов.</w:t>
      </w:r>
    </w:p>
    <w:p w:rsidR="009161B7" w:rsidRPr="00677694" w:rsidRDefault="009161B7" w:rsidP="008B62DA">
      <w:pPr>
        <w:widowControl w:val="0"/>
        <w:numPr>
          <w:ilvl w:val="1"/>
          <w:numId w:val="18"/>
        </w:numPr>
        <w:tabs>
          <w:tab w:val="left" w:pos="57"/>
          <w:tab w:val="left" w:pos="114"/>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случае если сумма, подлежащая удержанию в соответствии с п. 10.</w:t>
      </w:r>
      <w:r w:rsidR="00F06228" w:rsidRPr="00677694">
        <w:rPr>
          <w:rFonts w:ascii="Times New Roman" w:eastAsia="Times New Roman" w:hAnsi="Times New Roman" w:cs="Times New Roman"/>
          <w:bCs/>
          <w:lang w:eastAsia="ru-RU"/>
        </w:rPr>
        <w:t>10</w:t>
      </w:r>
      <w:r w:rsidRPr="00677694">
        <w:rPr>
          <w:rFonts w:ascii="Times New Roman" w:eastAsia="Times New Roman" w:hAnsi="Times New Roman" w:cs="Times New Roman"/>
          <w:bCs/>
          <w:lang w:eastAsia="ru-RU"/>
        </w:rPr>
        <w:t>. настоящего Договора, превысит сумму, подлежащую к оплате по настоящему Договору, оперативно-хозяйственная санкция, предусмотренная настоящим Договором, по решению Заказчика, распространяется также и на иные договоры, заключенные Заказчиком с Подрядчиком.</w:t>
      </w:r>
    </w:p>
    <w:p w:rsidR="009161B7" w:rsidRPr="00677694" w:rsidRDefault="009161B7" w:rsidP="008B62DA">
      <w:pPr>
        <w:widowControl w:val="0"/>
        <w:numPr>
          <w:ilvl w:val="0"/>
          <w:numId w:val="18"/>
        </w:numPr>
        <w:tabs>
          <w:tab w:val="left" w:pos="284"/>
        </w:tabs>
        <w:suppressAutoHyphens/>
        <w:spacing w:before="240" w:after="120" w:line="240" w:lineRule="auto"/>
        <w:ind w:left="0" w:firstLine="0"/>
        <w:jc w:val="center"/>
        <w:rPr>
          <w:rFonts w:ascii="Times New Roman" w:eastAsia="Times New Roman" w:hAnsi="Times New Roman" w:cs="Times New Roman"/>
          <w:b/>
          <w:caps/>
          <w:snapToGrid w:val="0"/>
          <w:lang w:eastAsia="ru-RU"/>
        </w:rPr>
      </w:pPr>
      <w:r w:rsidRPr="00677694">
        <w:rPr>
          <w:rFonts w:ascii="Times New Roman" w:eastAsia="Times New Roman" w:hAnsi="Times New Roman" w:cs="Times New Roman"/>
          <w:b/>
          <w:caps/>
          <w:snapToGrid w:val="0"/>
          <w:lang w:eastAsia="ru-RU"/>
        </w:rPr>
        <w:t>ОХРАНА ТРУДА</w:t>
      </w:r>
    </w:p>
    <w:p w:rsidR="009161B7" w:rsidRPr="00677694" w:rsidRDefault="009161B7" w:rsidP="009161B7">
      <w:pPr>
        <w:tabs>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iCs/>
          <w:lang w:eastAsia="ru-RU"/>
        </w:rPr>
        <w:t>11.1. Подрядчик</w:t>
      </w:r>
      <w:r w:rsidRPr="00677694">
        <w:rPr>
          <w:rFonts w:ascii="Times New Roman" w:eastAsia="Times New Roman" w:hAnsi="Times New Roman" w:cs="Times New Roman"/>
          <w:lang w:eastAsia="ru-RU"/>
        </w:rPr>
        <w:t xml:space="preserve"> и привлеченные </w:t>
      </w:r>
      <w:r w:rsidRPr="00677694">
        <w:rPr>
          <w:rFonts w:ascii="Times New Roman" w:eastAsia="Times New Roman" w:hAnsi="Times New Roman" w:cs="Times New Roman"/>
          <w:bCs/>
          <w:iCs/>
          <w:lang w:eastAsia="ru-RU"/>
        </w:rPr>
        <w:t>Подрядчиком Субподрядчики</w:t>
      </w:r>
      <w:r w:rsidRPr="00677694">
        <w:rPr>
          <w:rFonts w:ascii="Times New Roman" w:eastAsia="Times New Roman" w:hAnsi="Times New Roman" w:cs="Times New Roman"/>
          <w:lang w:eastAsia="ru-RU"/>
        </w:rPr>
        <w:t xml:space="preserve"> обязаны:</w:t>
      </w:r>
    </w:p>
    <w:p w:rsidR="009161B7" w:rsidRPr="00677694" w:rsidRDefault="009161B7" w:rsidP="009161B7">
      <w:pPr>
        <w:tabs>
          <w:tab w:val="num" w:pos="0"/>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11.1.1 выполнять требования </w:t>
      </w:r>
      <w:r w:rsidR="000C7666" w:rsidRPr="00677694">
        <w:rPr>
          <w:rFonts w:ascii="Times New Roman" w:hAnsi="Times New Roman" w:cs="Times New Roman"/>
        </w:rPr>
        <w:t>Положения «Обеспечение безопасности работ, выполняемых подрядными организациями»</w:t>
      </w:r>
      <w:r w:rsidR="00E14B4B" w:rsidRPr="00677694">
        <w:rPr>
          <w:rFonts w:ascii="Times New Roman" w:eastAsia="Times New Roman" w:hAnsi="Times New Roman" w:cs="Times New Roman"/>
          <w:bCs/>
          <w:lang w:eastAsia="ru-RU"/>
        </w:rPr>
        <w:t>.</w:t>
      </w:r>
    </w:p>
    <w:p w:rsidR="009161B7" w:rsidRPr="00677694" w:rsidRDefault="009161B7" w:rsidP="009161B7">
      <w:pPr>
        <w:tabs>
          <w:tab w:val="num" w:pos="0"/>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11.1.2 в случае допущения несчастного случая, дорожно-транспортного происшествия, аварии, пожара и пр.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bCs/>
          <w:lang w:eastAsia="ru-RU"/>
        </w:rPr>
        <w:t xml:space="preserve"> - принимать участие во внутреннем расследовании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(определении коренных причин происшествия). </w:t>
      </w:r>
    </w:p>
    <w:p w:rsidR="009161B7" w:rsidRPr="00677694" w:rsidRDefault="009161B7" w:rsidP="009161B7">
      <w:pPr>
        <w:keepNext/>
        <w:tabs>
          <w:tab w:val="num" w:pos="0"/>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11.1.4 </w:t>
      </w:r>
      <w:r w:rsidR="000C7666" w:rsidRPr="00677694">
        <w:rPr>
          <w:rFonts w:ascii="Times New Roman" w:eastAsia="Times New Roman" w:hAnsi="Times New Roman" w:cs="Times New Roman"/>
          <w:lang w:eastAsia="ru-RU"/>
        </w:rPr>
        <w:t>обеспечить присутствие на месте проведения работ</w:t>
      </w:r>
      <w:r w:rsidRPr="00677694">
        <w:rPr>
          <w:rFonts w:ascii="Times New Roman" w:eastAsia="Times New Roman" w:hAnsi="Times New Roman" w:cs="Times New Roman"/>
          <w:lang w:eastAsia="ru-RU"/>
        </w:rPr>
        <w:t xml:space="preserve"> инженеров по охране труда, в том числе и привлеченных </w:t>
      </w:r>
      <w:r w:rsidRPr="00677694">
        <w:rPr>
          <w:rFonts w:ascii="Times New Roman" w:eastAsia="Times New Roman" w:hAnsi="Times New Roman" w:cs="Times New Roman"/>
          <w:iCs/>
          <w:lang w:eastAsia="ru-RU"/>
        </w:rPr>
        <w:t>Подрядчиком Субподрядчиков</w:t>
      </w:r>
      <w:r w:rsidRPr="00677694">
        <w:rPr>
          <w:rFonts w:ascii="Times New Roman" w:eastAsia="Times New Roman" w:hAnsi="Times New Roman" w:cs="Times New Roman"/>
          <w:lang w:eastAsia="ru-RU"/>
        </w:rPr>
        <w:t xml:space="preserve">. </w:t>
      </w:r>
    </w:p>
    <w:p w:rsidR="009161B7" w:rsidRPr="00677694" w:rsidRDefault="009161B7" w:rsidP="009161B7">
      <w:pPr>
        <w:keepNext/>
        <w:tabs>
          <w:tab w:val="num" w:pos="0"/>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11.1.5</w:t>
      </w:r>
      <w:r w:rsidRPr="00677694">
        <w:rPr>
          <w:rFonts w:ascii="Times New Roman" w:eastAsia="Times New Roman" w:hAnsi="Times New Roman" w:cs="Times New Roman"/>
          <w:bCs/>
          <w:lang w:eastAsia="ru-RU"/>
        </w:rPr>
        <w:t xml:space="preserve"> иметь оригиналы и предоставить </w:t>
      </w:r>
      <w:r w:rsidRPr="00677694">
        <w:rPr>
          <w:rFonts w:ascii="Times New Roman" w:eastAsia="Times New Roman" w:hAnsi="Times New Roman" w:cs="Times New Roman"/>
          <w:iCs/>
          <w:lang w:eastAsia="ru-RU"/>
        </w:rPr>
        <w:t>Заказчику</w:t>
      </w:r>
      <w:r w:rsidRPr="00677694">
        <w:rPr>
          <w:rFonts w:ascii="Times New Roman" w:eastAsia="Times New Roman" w:hAnsi="Times New Roman" w:cs="Times New Roman"/>
          <w:bCs/>
          <w:lang w:eastAsia="ru-RU"/>
        </w:rPr>
        <w:t xml:space="preserve"> </w:t>
      </w:r>
      <w:r w:rsidR="00575E74" w:rsidRPr="00677694">
        <w:rPr>
          <w:rFonts w:ascii="Times New Roman" w:eastAsia="Times New Roman" w:hAnsi="Times New Roman" w:cs="Times New Roman"/>
          <w:bCs/>
          <w:lang w:eastAsia="ru-RU"/>
        </w:rPr>
        <w:t xml:space="preserve">разборчивые </w:t>
      </w:r>
      <w:r w:rsidRPr="00677694">
        <w:rPr>
          <w:rFonts w:ascii="Times New Roman" w:eastAsia="Times New Roman" w:hAnsi="Times New Roman" w:cs="Times New Roman"/>
          <w:bCs/>
          <w:lang w:eastAsia="ru-RU"/>
        </w:rPr>
        <w:t>копии соответствующих лицензий и разрешений органов Гоструда Украины на выполнение работ повышенной опасности и эксплуатацию объектов, машин и оборудования повышенной опасности</w:t>
      </w:r>
      <w:r w:rsidR="00575E74" w:rsidRPr="00677694">
        <w:rPr>
          <w:rFonts w:ascii="Times New Roman" w:eastAsia="Times New Roman" w:hAnsi="Times New Roman" w:cs="Times New Roman"/>
          <w:bCs/>
          <w:lang w:eastAsia="ru-RU"/>
        </w:rPr>
        <w:t>, удостоверений об обучении и проверке знаний по вопросам охраны труда работников, задействованных в выполнении работ</w:t>
      </w:r>
      <w:r w:rsidRPr="00677694">
        <w:rPr>
          <w:rFonts w:ascii="Times New Roman" w:eastAsia="Times New Roman" w:hAnsi="Times New Roman" w:cs="Times New Roman"/>
          <w:bCs/>
          <w:lang w:eastAsia="ru-RU"/>
        </w:rPr>
        <w:t>.</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11.1.6 иметь систему управления охраной труда, соответствующую требованиям действующего законодательства Украины.</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11.1.7 руководствоваться действующей нормативно-правовой документацией в соответствии с объектами и содержанием Работ согласованными с </w:t>
      </w:r>
      <w:r w:rsidRPr="00677694">
        <w:rPr>
          <w:rFonts w:ascii="Times New Roman" w:eastAsia="Times New Roman" w:hAnsi="Times New Roman" w:cs="Times New Roman"/>
          <w:iCs/>
          <w:lang w:eastAsia="ru-RU"/>
        </w:rPr>
        <w:t>Заказчиком</w:t>
      </w:r>
      <w:r w:rsidRPr="00677694">
        <w:rPr>
          <w:rFonts w:ascii="Times New Roman" w:eastAsia="Times New Roman" w:hAnsi="Times New Roman" w:cs="Times New Roman"/>
          <w:bCs/>
          <w:lang w:eastAsia="ru-RU"/>
        </w:rPr>
        <w:t xml:space="preserve"> маршрутами проезда транспортных средств, проходов и переходов персонала по территории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к объектам, на которых выполняются Работы, а также регламентом взаимодействия (совместными мероприятиями) по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11.1.8 в случае привлечения</w:t>
      </w:r>
      <w:r w:rsidRPr="00677694">
        <w:rPr>
          <w:rFonts w:ascii="Times New Roman" w:eastAsia="Times New Roman" w:hAnsi="Times New Roman" w:cs="Times New Roman"/>
          <w:iCs/>
          <w:lang w:eastAsia="ru-RU"/>
        </w:rPr>
        <w:t xml:space="preserve"> Подрядчиком</w:t>
      </w:r>
      <w:r w:rsidRPr="00677694">
        <w:rPr>
          <w:rFonts w:ascii="Times New Roman" w:eastAsia="Times New Roman" w:hAnsi="Times New Roman" w:cs="Times New Roman"/>
          <w:bCs/>
          <w:lang w:eastAsia="ru-RU"/>
        </w:rPr>
        <w:t xml:space="preserve"> к выполнению Работ Субподрядчиков, </w:t>
      </w:r>
      <w:r w:rsidRPr="00677694">
        <w:rPr>
          <w:rFonts w:ascii="Times New Roman" w:eastAsia="Times New Roman" w:hAnsi="Times New Roman" w:cs="Times New Roman"/>
          <w:iCs/>
          <w:lang w:eastAsia="ru-RU"/>
        </w:rPr>
        <w:t>Подрядчик</w:t>
      </w:r>
      <w:r w:rsidRPr="00677694">
        <w:rPr>
          <w:rFonts w:ascii="Times New Roman" w:eastAsia="Times New Roman" w:hAnsi="Times New Roman" w:cs="Times New Roman"/>
          <w:bCs/>
          <w:lang w:eastAsia="ru-RU"/>
        </w:rPr>
        <w:t xml:space="preserve"> обеспечивает включение в Договоры с </w:t>
      </w:r>
      <w:r w:rsidRPr="00677694">
        <w:rPr>
          <w:rFonts w:ascii="Times New Roman" w:eastAsia="Times New Roman" w:hAnsi="Times New Roman" w:cs="Times New Roman"/>
          <w:iCs/>
          <w:lang w:eastAsia="ru-RU"/>
        </w:rPr>
        <w:t>Субподрядчиками</w:t>
      </w:r>
      <w:r w:rsidRPr="00677694">
        <w:rPr>
          <w:rFonts w:ascii="Times New Roman" w:eastAsia="Times New Roman" w:hAnsi="Times New Roman" w:cs="Times New Roman"/>
          <w:bCs/>
          <w:lang w:eastAsia="ru-RU"/>
        </w:rPr>
        <w:t xml:space="preserve"> обязательных требований по охране труда, промышленной безопасности, природоохранного законодательства, предусмотренных настоящим Договором.</w:t>
      </w:r>
    </w:p>
    <w:p w:rsidR="009161B7" w:rsidRPr="00677694" w:rsidRDefault="00E14B4B"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11.1.9</w:t>
      </w:r>
      <w:r w:rsidR="009161B7" w:rsidRPr="00677694">
        <w:rPr>
          <w:rFonts w:ascii="Times New Roman" w:eastAsia="Times New Roman" w:hAnsi="Times New Roman" w:cs="Times New Roman"/>
          <w:bCs/>
          <w:lang w:eastAsia="ru-RU"/>
        </w:rPr>
        <w:t xml:space="preserve"> допускать к выполнению Работ только персонал, который </w:t>
      </w:r>
      <w:r w:rsidR="007C7F22" w:rsidRPr="00677694">
        <w:rPr>
          <w:rFonts w:ascii="Times New Roman" w:eastAsia="Times New Roman" w:hAnsi="Times New Roman" w:cs="Times New Roman"/>
          <w:bCs/>
          <w:lang w:eastAsia="ru-RU"/>
        </w:rPr>
        <w:t>прошел обучение и проверку знаний</w:t>
      </w:r>
      <w:r w:rsidR="009161B7" w:rsidRPr="00677694">
        <w:rPr>
          <w:rFonts w:ascii="Times New Roman" w:eastAsia="Times New Roman" w:hAnsi="Times New Roman" w:cs="Times New Roman"/>
          <w:bCs/>
          <w:lang w:eastAsia="ru-RU"/>
        </w:rPr>
        <w:t xml:space="preserve"> в соответствии с Типовым положением о порядке проведения обучения и проверки знаний по вопросам охраны труда.</w:t>
      </w:r>
    </w:p>
    <w:p w:rsidR="009161B7" w:rsidRPr="00677694" w:rsidRDefault="00E14B4B"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11.1.10</w:t>
      </w:r>
      <w:r w:rsidR="009161B7" w:rsidRPr="00677694">
        <w:rPr>
          <w:rFonts w:ascii="Times New Roman" w:eastAsia="Times New Roman" w:hAnsi="Times New Roman" w:cs="Times New Roman"/>
          <w:bCs/>
          <w:lang w:eastAsia="ru-RU"/>
        </w:rPr>
        <w:t xml:space="preserve"> обеспечивать безопасные условия труда для своих работников и контроль по соблюдению ими законодательных, нормативно-правовых актов по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E14B4B" w:rsidRPr="00677694">
        <w:rPr>
          <w:rFonts w:ascii="Times New Roman" w:eastAsia="Times New Roman" w:hAnsi="Times New Roman" w:cs="Times New Roman"/>
          <w:bCs/>
          <w:lang w:eastAsia="ru-RU"/>
        </w:rPr>
        <w:t>1</w:t>
      </w:r>
      <w:r w:rsidRPr="00677694">
        <w:rPr>
          <w:rFonts w:ascii="Times New Roman" w:eastAsia="Times New Roman" w:hAnsi="Times New Roman" w:cs="Times New Roman"/>
          <w:bCs/>
          <w:lang w:eastAsia="ru-RU"/>
        </w:rPr>
        <w:t xml:space="preserve"> обеспечивать соблюдение своими работниками и привлеченными Субподрядчиками </w:t>
      </w:r>
      <w:r w:rsidRPr="00677694">
        <w:rPr>
          <w:rFonts w:ascii="Times New Roman" w:eastAsia="Times New Roman" w:hAnsi="Times New Roman" w:cs="Times New Roman"/>
          <w:lang w:eastAsia="ru-RU"/>
        </w:rPr>
        <w:t>требования по охране труда, природоохранного законодательства</w:t>
      </w:r>
      <w:r w:rsidRPr="00677694">
        <w:rPr>
          <w:rFonts w:ascii="Times New Roman" w:eastAsia="Times New Roman" w:hAnsi="Times New Roman" w:cs="Times New Roman"/>
          <w:bCs/>
          <w:lang w:eastAsia="ru-RU"/>
        </w:rPr>
        <w:t>, локальных актов, правил вн</w:t>
      </w:r>
      <w:r w:rsidR="00E14B4B" w:rsidRPr="00677694">
        <w:rPr>
          <w:rFonts w:ascii="Times New Roman" w:eastAsia="Times New Roman" w:hAnsi="Times New Roman" w:cs="Times New Roman"/>
          <w:bCs/>
          <w:lang w:eastAsia="ru-RU"/>
        </w:rPr>
        <w:t>утреннего трудового распорядка Ч</w:t>
      </w:r>
      <w:r w:rsidRPr="00677694">
        <w:rPr>
          <w:rFonts w:ascii="Times New Roman" w:eastAsia="Times New Roman" w:hAnsi="Times New Roman" w:cs="Times New Roman"/>
          <w:bCs/>
          <w:lang w:eastAsia="ru-RU"/>
        </w:rPr>
        <w:t>АО «</w:t>
      </w:r>
      <w:r w:rsidR="00E14B4B" w:rsidRPr="00677694">
        <w:rPr>
          <w:rFonts w:ascii="Times New Roman" w:eastAsia="Times New Roman" w:hAnsi="Times New Roman" w:cs="Times New Roman"/>
          <w:bCs/>
          <w:lang w:eastAsia="ru-RU"/>
        </w:rPr>
        <w:t>ЮЖКОКС</w:t>
      </w:r>
      <w:r w:rsidRPr="00677694">
        <w:rPr>
          <w:rFonts w:ascii="Times New Roman" w:eastAsia="Times New Roman" w:hAnsi="Times New Roman" w:cs="Times New Roman"/>
          <w:bCs/>
          <w:lang w:eastAsia="ru-RU"/>
        </w:rPr>
        <w:t>», санитарных норм и правил, действующих в Украине.</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2</w:t>
      </w:r>
      <w:r w:rsidRPr="00677694">
        <w:rPr>
          <w:rFonts w:ascii="Times New Roman" w:eastAsia="Times New Roman" w:hAnsi="Times New Roman" w:cs="Times New Roman"/>
          <w:bCs/>
          <w:lang w:eastAsia="ru-RU"/>
        </w:rPr>
        <w:t xml:space="preserve"> предоставить </w:t>
      </w:r>
      <w:r w:rsidRPr="00677694">
        <w:rPr>
          <w:rFonts w:ascii="Times New Roman" w:eastAsia="Times New Roman" w:hAnsi="Times New Roman" w:cs="Times New Roman"/>
          <w:iCs/>
          <w:lang w:eastAsia="ru-RU"/>
        </w:rPr>
        <w:t>Заказчику</w:t>
      </w:r>
      <w:r w:rsidRPr="00677694">
        <w:rPr>
          <w:rFonts w:ascii="Times New Roman" w:eastAsia="Times New Roman" w:hAnsi="Times New Roman" w:cs="Times New Roman"/>
          <w:bCs/>
          <w:lang w:eastAsia="ru-RU"/>
        </w:rPr>
        <w:t xml:space="preserve"> распорядительный документ о назначении лиц, выполняющих функции службы охраны труда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bCs/>
          <w:lang w:eastAsia="ru-RU"/>
        </w:rPr>
        <w:t xml:space="preserve"> Субподрядчика в соответствии с требованиями ст. 15 Закона Украины «Об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3</w:t>
      </w:r>
      <w:r w:rsidRPr="00677694">
        <w:rPr>
          <w:rFonts w:ascii="Times New Roman" w:eastAsia="Times New Roman" w:hAnsi="Times New Roman" w:cs="Times New Roman"/>
          <w:bCs/>
          <w:lang w:eastAsia="ru-RU"/>
        </w:rPr>
        <w:t xml:space="preserve"> нести ответственность за нарушение требований по охране труда в соответствии с действующим законодательством Украины;</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4</w:t>
      </w:r>
      <w:r w:rsidRPr="00677694">
        <w:rPr>
          <w:rFonts w:ascii="Times New Roman" w:eastAsia="Times New Roman" w:hAnsi="Times New Roman" w:cs="Times New Roman"/>
          <w:bCs/>
          <w:lang w:eastAsia="ru-RU"/>
        </w:rPr>
        <w:t xml:space="preserve"> осуществлять или принимать участие в расследовании несчастных случаев, произошедших с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lang w:eastAsia="ru-RU"/>
        </w:rPr>
        <w:t xml:space="preserve">. В случае допущения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lang w:eastAsia="ru-RU"/>
        </w:rPr>
        <w:t xml:space="preserve"> несчастного случая со смертельным исходом со своим работником, </w:t>
      </w:r>
      <w:r w:rsidRPr="00677694">
        <w:rPr>
          <w:rFonts w:ascii="Times New Roman" w:eastAsia="Times New Roman" w:hAnsi="Times New Roman" w:cs="Times New Roman"/>
          <w:iCs/>
          <w:lang w:eastAsia="ru-RU"/>
        </w:rPr>
        <w:t>Заказчик</w:t>
      </w:r>
      <w:r w:rsidRPr="00677694">
        <w:rPr>
          <w:rFonts w:ascii="Times New Roman" w:eastAsia="Times New Roman" w:hAnsi="Times New Roman" w:cs="Times New Roman"/>
          <w:bCs/>
          <w:lang w:eastAsia="ru-RU"/>
        </w:rPr>
        <w:t xml:space="preserve"> проводит комиссионное выяснение обстоятельств и причин несчастного случая со смертельным исходом с принятием решения о целесообразности продолжения работ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bCs/>
          <w:lang w:eastAsia="ru-RU"/>
        </w:rPr>
        <w:t xml:space="preserve"> по Договору.</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5</w:t>
      </w:r>
      <w:r w:rsidRPr="00677694">
        <w:rPr>
          <w:rFonts w:ascii="Times New Roman" w:eastAsia="Times New Roman" w:hAnsi="Times New Roman" w:cs="Times New Roman"/>
          <w:bCs/>
          <w:lang w:eastAsia="ru-RU"/>
        </w:rPr>
        <w:t xml:space="preserve"> уведомить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о случившемся происшествии (аварии, несчастном случае) в срок не более 1 часа.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6</w:t>
      </w:r>
      <w:r w:rsidRPr="00677694">
        <w:rPr>
          <w:rFonts w:ascii="Times New Roman" w:eastAsia="Times New Roman" w:hAnsi="Times New Roman" w:cs="Times New Roman"/>
          <w:bCs/>
          <w:lang w:eastAsia="ru-RU"/>
        </w:rPr>
        <w:t xml:space="preserve"> обеспечивать проверку и обслуживание, с оформлением соответствующей документации, всего оборудования, машин, механизмов, технологической оснастки, подмостей, лесов, приставных лестниц, а также средств индивидуальной и коллективной защиты, принадлежащих </w:t>
      </w:r>
      <w:r w:rsidRPr="00677694">
        <w:rPr>
          <w:rFonts w:ascii="Times New Roman" w:eastAsia="Times New Roman" w:hAnsi="Times New Roman" w:cs="Times New Roman"/>
          <w:iCs/>
          <w:lang w:eastAsia="ru-RU"/>
        </w:rPr>
        <w:t>Подрядчику</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привлеченному </w:t>
      </w:r>
      <w:r w:rsidRPr="00677694">
        <w:rPr>
          <w:rFonts w:ascii="Times New Roman" w:eastAsia="Times New Roman" w:hAnsi="Times New Roman" w:cs="Times New Roman"/>
          <w:iCs/>
          <w:lang w:eastAsia="ru-RU"/>
        </w:rPr>
        <w:t>Подрядчиком Субподрядчику</w:t>
      </w:r>
      <w:r w:rsidRPr="00677694">
        <w:rPr>
          <w:rFonts w:ascii="Times New Roman" w:eastAsia="Times New Roman" w:hAnsi="Times New Roman" w:cs="Times New Roman"/>
          <w:bCs/>
          <w:lang w:eastAsia="ru-RU"/>
        </w:rPr>
        <w:t xml:space="preserve">, до того, как они будут использованы для проведения Работ на территории или объектах </w:t>
      </w:r>
      <w:r w:rsidR="00A940BF" w:rsidRPr="00677694">
        <w:rPr>
          <w:rFonts w:ascii="Times New Roman" w:eastAsia="Times New Roman" w:hAnsi="Times New Roman" w:cs="Times New Roman"/>
          <w:bCs/>
          <w:lang w:eastAsia="ru-RU"/>
        </w:rPr>
        <w:t>ЧАО «ЮЖКОКС»</w:t>
      </w:r>
      <w:r w:rsidRPr="00677694">
        <w:rPr>
          <w:rFonts w:ascii="Times New Roman" w:eastAsia="Times New Roman" w:hAnsi="Times New Roman" w:cs="Times New Roman"/>
          <w:bCs/>
          <w:lang w:eastAsia="ru-RU"/>
        </w:rPr>
        <w:t>.</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11.1.18 </w:t>
      </w:r>
      <w:r w:rsidR="007439DF" w:rsidRPr="00677694">
        <w:rPr>
          <w:rFonts w:ascii="Times New Roman" w:eastAsia="Times New Roman" w:hAnsi="Times New Roman" w:cs="Times New Roman"/>
          <w:bCs/>
          <w:lang w:eastAsia="ru-RU"/>
        </w:rPr>
        <w:t xml:space="preserve">проводить </w:t>
      </w:r>
      <w:r w:rsidRPr="00677694">
        <w:rPr>
          <w:rFonts w:ascii="Times New Roman" w:eastAsia="Times New Roman" w:hAnsi="Times New Roman" w:cs="Times New Roman"/>
          <w:bCs/>
          <w:lang w:eastAsia="ru-RU"/>
        </w:rPr>
        <w:t>огневые работы в соответствии с Правилами пожарной безопасности в Украине.</w:t>
      </w:r>
    </w:p>
    <w:p w:rsidR="009161B7" w:rsidRPr="00677694" w:rsidRDefault="009161B7" w:rsidP="009161B7">
      <w:pPr>
        <w:tabs>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11.2 Работникам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категорически запрещается покидать выделенные для проведения Работ объекты, участки и самовольно перемещаться по территории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а также использовать оборудование, не принадлежащее данному </w:t>
      </w:r>
      <w:r w:rsidRPr="00677694">
        <w:rPr>
          <w:rFonts w:ascii="Times New Roman" w:eastAsia="Times New Roman" w:hAnsi="Times New Roman" w:cs="Times New Roman"/>
          <w:iCs/>
          <w:lang w:eastAsia="ru-RU"/>
        </w:rPr>
        <w:t>Подрядчику</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привлеченному </w:t>
      </w:r>
      <w:r w:rsidRPr="00677694">
        <w:rPr>
          <w:rFonts w:ascii="Times New Roman" w:eastAsia="Times New Roman" w:hAnsi="Times New Roman" w:cs="Times New Roman"/>
          <w:iCs/>
          <w:lang w:eastAsia="ru-RU"/>
        </w:rPr>
        <w:t>Подрядчиком Субподрядчику</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11.3 Ответственность за безопасное выполнение Работ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возлагается на </w:t>
      </w:r>
      <w:r w:rsidRPr="00677694">
        <w:rPr>
          <w:rFonts w:ascii="Times New Roman" w:eastAsia="Times New Roman" w:hAnsi="Times New Roman" w:cs="Times New Roman"/>
          <w:bCs/>
          <w:iCs/>
          <w:lang w:eastAsia="ru-RU"/>
        </w:rPr>
        <w:t>Подрядчика</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spacing w:val="-6"/>
          <w:lang w:eastAsia="ru-RU"/>
        </w:rPr>
      </w:pPr>
      <w:r w:rsidRPr="00677694">
        <w:rPr>
          <w:rFonts w:ascii="Times New Roman" w:eastAsia="Times New Roman" w:hAnsi="Times New Roman" w:cs="Times New Roman"/>
          <w:bCs/>
          <w:iCs/>
          <w:lang w:eastAsia="ru-RU"/>
        </w:rPr>
        <w:t>11.4 Заказчик</w:t>
      </w:r>
      <w:r w:rsidRPr="00677694">
        <w:rPr>
          <w:rFonts w:ascii="Times New Roman" w:eastAsia="Times New Roman" w:hAnsi="Times New Roman" w:cs="Times New Roman"/>
          <w:lang w:eastAsia="ru-RU"/>
        </w:rPr>
        <w:t xml:space="preserve"> имеет право досрочного расторжения Договора в одностороннем порядке, в случае невыполнения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spacing w:val="-6"/>
          <w:lang w:eastAsia="ru-RU"/>
        </w:rPr>
        <w:t xml:space="preserve"> требований по охране труда, предусмотренных настоящим Договором и действующим законодательством Украины.</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11.5 Несчастный случай, произошедший с работником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при выполнении Работ под руководством должностных лиц </w:t>
      </w:r>
      <w:r w:rsidRPr="00677694">
        <w:rPr>
          <w:rFonts w:ascii="Times New Roman" w:eastAsia="Times New Roman" w:hAnsi="Times New Roman" w:cs="Times New Roman"/>
          <w:bCs/>
          <w:iCs/>
          <w:lang w:eastAsia="ru-RU"/>
        </w:rPr>
        <w:t>Подрядчика</w:t>
      </w:r>
      <w:r w:rsidRPr="00677694">
        <w:rPr>
          <w:rFonts w:ascii="Times New Roman" w:eastAsia="Times New Roman" w:hAnsi="Times New Roman" w:cs="Times New Roman"/>
          <w:lang w:eastAsia="ru-RU"/>
        </w:rPr>
        <w:t xml:space="preserve"> или должностных лиц </w:t>
      </w:r>
      <w:r w:rsidRPr="00677694">
        <w:rPr>
          <w:rFonts w:ascii="Times New Roman" w:eastAsia="Times New Roman" w:hAnsi="Times New Roman" w:cs="Times New Roman"/>
          <w:bCs/>
          <w:lang w:eastAsia="ru-RU"/>
        </w:rPr>
        <w:t xml:space="preserve">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r w:rsidRPr="00677694">
        <w:rPr>
          <w:rFonts w:ascii="Times New Roman" w:eastAsia="Times New Roman" w:hAnsi="Times New Roman" w:cs="Times New Roman"/>
          <w:lang w:eastAsia="ru-RU"/>
        </w:rPr>
        <w:t xml:space="preserve">на выделенной территории, объекте, участке структурного подразделения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расследуется и принимается на учет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Уполномоченные представители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принимают участие в расследовании таких несчастных случаев.</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lang w:eastAsia="ru-RU"/>
        </w:rPr>
      </w:pPr>
      <w:r w:rsidRPr="00677694">
        <w:rPr>
          <w:rFonts w:ascii="Times New Roman" w:eastAsia="Times New Roman" w:hAnsi="Times New Roman" w:cs="Times New Roman"/>
          <w:lang w:eastAsia="ru-RU"/>
        </w:rPr>
        <w:t xml:space="preserve">11.6 В случае допуска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lang w:eastAsia="ru-RU"/>
        </w:rPr>
        <w:t xml:space="preserve"> к </w:t>
      </w:r>
      <w:r w:rsidRPr="00677694">
        <w:rPr>
          <w:rFonts w:ascii="Times New Roman" w:eastAsia="Times New Roman" w:hAnsi="Times New Roman" w:cs="Times New Roman"/>
          <w:bCs/>
          <w:lang w:eastAsia="ru-RU"/>
        </w:rPr>
        <w:t xml:space="preserve">выполнению Работ работников принятых по договорам гражданско-правового характера </w:t>
      </w:r>
      <w:r w:rsidRPr="00677694">
        <w:rPr>
          <w:rFonts w:ascii="Times New Roman" w:eastAsia="Times New Roman" w:hAnsi="Times New Roman" w:cs="Times New Roman"/>
          <w:bCs/>
          <w:iCs/>
          <w:lang w:eastAsia="ru-RU"/>
        </w:rPr>
        <w:t>Подрядчик</w:t>
      </w: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lang w:eastAsia="ru-RU"/>
        </w:rPr>
        <w:t> </w:t>
      </w:r>
      <w:r w:rsidRPr="00677694">
        <w:rPr>
          <w:rFonts w:ascii="Times New Roman" w:eastAsia="Times New Roman" w:hAnsi="Times New Roman" w:cs="Times New Roman"/>
          <w:bCs/>
          <w:iCs/>
          <w:lang w:eastAsia="ru-RU"/>
        </w:rPr>
        <w:t xml:space="preserve"> должен создать такому работнику условия труда в соответствии с требованиями законодательных и нормативно-правовых актов по охране труда.</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iCs/>
          <w:lang w:eastAsia="ru-RU"/>
        </w:rPr>
      </w:pPr>
      <w:r w:rsidRPr="00677694">
        <w:rPr>
          <w:rFonts w:ascii="Times New Roman" w:eastAsia="Times New Roman" w:hAnsi="Times New Roman" w:cs="Times New Roman"/>
          <w:lang w:eastAsia="ru-RU"/>
        </w:rPr>
        <w:t xml:space="preserve">11.7 Вся ответственность и риск за возможные происшествия, несчастные случаи и прочее инциденты с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приятыми по договорам гражданско-правового характера возлагается на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iCs/>
          <w:lang w:eastAsia="ru-RU"/>
        </w:rPr>
      </w:pPr>
      <w:r w:rsidRPr="00677694">
        <w:rPr>
          <w:rFonts w:ascii="Times New Roman" w:eastAsia="Times New Roman" w:hAnsi="Times New Roman" w:cs="Times New Roman"/>
          <w:lang w:eastAsia="ru-RU"/>
        </w:rPr>
        <w:t xml:space="preserve">11.8 Вся ответственность и риск, связанные с соблюдением законодательных, нормативно-правовых актов по охране труда, пожарной безопасности, охране окружающей среды, промышленной санитарии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приятыми по договорам гражданско-правового характера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iCs/>
          <w:lang w:eastAsia="ru-RU"/>
        </w:rPr>
        <w:t xml:space="preserve">возлагается на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iCs/>
          <w:lang w:eastAsia="ru-RU"/>
        </w:rPr>
        <w:t xml:space="preserve">11.9 Заказчик и его работники </w:t>
      </w:r>
      <w:r w:rsidRPr="00677694">
        <w:rPr>
          <w:rFonts w:ascii="Times New Roman" w:eastAsia="Times New Roman" w:hAnsi="Times New Roman" w:cs="Times New Roman"/>
          <w:lang w:eastAsia="ru-RU"/>
        </w:rPr>
        <w:t>не несут никакой ответственности</w:t>
      </w:r>
      <w:r w:rsidRPr="00677694">
        <w:rPr>
          <w:rFonts w:ascii="Times New Roman" w:eastAsia="Times New Roman" w:hAnsi="Times New Roman" w:cs="Times New Roman"/>
          <w:bCs/>
          <w:iCs/>
          <w:lang w:eastAsia="ru-RU"/>
        </w:rPr>
        <w:t xml:space="preserve"> в случае </w:t>
      </w:r>
      <w:r w:rsidRPr="00677694">
        <w:rPr>
          <w:rFonts w:ascii="Times New Roman" w:eastAsia="Times New Roman" w:hAnsi="Times New Roman" w:cs="Times New Roman"/>
          <w:lang w:eastAsia="ru-RU"/>
        </w:rPr>
        <w:t xml:space="preserve">происшествия, несчастного случая и прочих инцидентов которые могут произойти с работником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w:t>
      </w:r>
    </w:p>
    <w:p w:rsidR="002675A4" w:rsidRPr="00677694" w:rsidRDefault="002675A4" w:rsidP="002675A4">
      <w:pPr>
        <w:tabs>
          <w:tab w:val="left" w:pos="708"/>
          <w:tab w:val="left" w:pos="1134"/>
        </w:tabs>
        <w:suppressAutoHyphens/>
        <w:spacing w:after="0" w:line="240" w:lineRule="auto"/>
        <w:ind w:right="57" w:firstLine="567"/>
        <w:jc w:val="both"/>
        <w:rPr>
          <w:rFonts w:ascii="Times New Roman" w:eastAsia="Times New Roman" w:hAnsi="Times New Roman" w:cs="Times New Roman"/>
          <w:bCs/>
          <w:lang w:eastAsia="ru-RU"/>
        </w:rPr>
      </w:pPr>
      <w:r w:rsidRPr="00677694">
        <w:rPr>
          <w:rFonts w:ascii="Times New Roman" w:eastAsia="Times New Roman" w:hAnsi="Times New Roman" w:cs="Times New Roman"/>
          <w:lang w:eastAsia="ru-RU"/>
        </w:rPr>
        <w:t xml:space="preserve">11.10 </w:t>
      </w:r>
      <w:r w:rsidRPr="00677694">
        <w:rPr>
          <w:rFonts w:ascii="Times New Roman" w:eastAsia="Times New Roman" w:hAnsi="Times New Roman" w:cs="Times New Roman"/>
          <w:iCs/>
          <w:lang w:eastAsia="ru-RU"/>
        </w:rPr>
        <w:t>Подрядчик</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 привлеченные </w:t>
      </w:r>
      <w:r w:rsidRPr="00677694">
        <w:rPr>
          <w:rFonts w:ascii="Times New Roman" w:eastAsia="Times New Roman" w:hAnsi="Times New Roman" w:cs="Times New Roman"/>
          <w:iCs/>
          <w:lang w:eastAsia="ru-RU"/>
        </w:rPr>
        <w:t>Подрядчиком Субподрядчики</w:t>
      </w:r>
      <w:r w:rsidRPr="00677694">
        <w:rPr>
          <w:rFonts w:ascii="Times New Roman" w:eastAsia="Times New Roman" w:hAnsi="Times New Roman" w:cs="Times New Roman"/>
          <w:bCs/>
          <w:iCs/>
          <w:lang w:eastAsia="ru-RU"/>
        </w:rPr>
        <w:t xml:space="preserve"> и их работники </w:t>
      </w:r>
      <w:r w:rsidRPr="00677694">
        <w:rPr>
          <w:rFonts w:ascii="Times New Roman" w:eastAsia="Times New Roman" w:hAnsi="Times New Roman" w:cs="Times New Roman"/>
          <w:bCs/>
          <w:lang w:eastAsia="ru-RU"/>
        </w:rPr>
        <w:t>выполняют Работы на свой страх и риск.</w:t>
      </w:r>
    </w:p>
    <w:p w:rsidR="002675A4" w:rsidRPr="00677694" w:rsidRDefault="002675A4" w:rsidP="002675A4">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lang w:eastAsia="ru-RU"/>
        </w:rPr>
        <w:t xml:space="preserve">11.11 </w:t>
      </w:r>
      <w:r w:rsidRPr="00677694">
        <w:rPr>
          <w:rFonts w:ascii="Times New Roman" w:eastAsia="Times New Roman" w:hAnsi="Times New Roman" w:cs="Times New Roman"/>
          <w:bCs/>
          <w:iCs/>
          <w:lang w:eastAsia="ru-RU"/>
        </w:rPr>
        <w:t>Подрядчик</w:t>
      </w: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lang w:eastAsia="ru-RU"/>
        </w:rPr>
        <w:t xml:space="preserve">допускает к </w:t>
      </w:r>
      <w:r w:rsidRPr="00677694">
        <w:rPr>
          <w:rFonts w:ascii="Times New Roman" w:eastAsia="Times New Roman" w:hAnsi="Times New Roman" w:cs="Times New Roman"/>
          <w:bCs/>
          <w:lang w:eastAsia="ru-RU"/>
        </w:rPr>
        <w:t xml:space="preserve">выполнению Работ работников, в том числе привлеченных </w:t>
      </w:r>
      <w:r w:rsidRPr="00677694">
        <w:rPr>
          <w:rFonts w:ascii="Times New Roman" w:eastAsia="Times New Roman" w:hAnsi="Times New Roman" w:cs="Times New Roman"/>
          <w:iCs/>
          <w:lang w:eastAsia="ru-RU"/>
        </w:rPr>
        <w:t>Подрядчиком Субподрядчиков</w:t>
      </w:r>
      <w:r w:rsidRPr="00677694">
        <w:rPr>
          <w:rFonts w:ascii="Times New Roman" w:eastAsia="Times New Roman" w:hAnsi="Times New Roman" w:cs="Times New Roman"/>
          <w:lang w:eastAsia="ru-RU"/>
        </w:rPr>
        <w:t xml:space="preserve"> к </w:t>
      </w:r>
      <w:r w:rsidRPr="00677694">
        <w:rPr>
          <w:rFonts w:ascii="Times New Roman" w:eastAsia="Times New Roman" w:hAnsi="Times New Roman" w:cs="Times New Roman"/>
          <w:bCs/>
          <w:lang w:eastAsia="ru-RU"/>
        </w:rPr>
        <w:t xml:space="preserve">выполнению Работ </w:t>
      </w:r>
      <w:r w:rsidRPr="00677694">
        <w:rPr>
          <w:rFonts w:ascii="Times New Roman" w:eastAsia="Times New Roman" w:hAnsi="Times New Roman" w:cs="Times New Roman"/>
          <w:lang w:eastAsia="ru-RU"/>
        </w:rPr>
        <w:t>или на территорию Заказчика</w:t>
      </w:r>
      <w:r w:rsidRPr="00677694">
        <w:rPr>
          <w:rFonts w:ascii="Times New Roman" w:eastAsia="Times New Roman" w:hAnsi="Times New Roman" w:cs="Times New Roman"/>
          <w:bCs/>
          <w:lang w:eastAsia="ru-RU"/>
        </w:rPr>
        <w:t xml:space="preserve"> застрахованных от несчастных случаев на производстве и профессиональных заболеваний, повлекших утрату трудоспособности. Ответственность за нарушение требований данного пункта несет </w:t>
      </w:r>
      <w:r w:rsidRPr="00677694">
        <w:rPr>
          <w:rFonts w:ascii="Times New Roman" w:eastAsia="Times New Roman" w:hAnsi="Times New Roman" w:cs="Times New Roman"/>
          <w:bCs/>
          <w:iCs/>
          <w:lang w:eastAsia="ru-RU"/>
        </w:rPr>
        <w:t>Подрядчик.</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snapToGrid w:val="0"/>
          <w:lang w:eastAsia="ru-RU"/>
        </w:rPr>
      </w:pPr>
      <w:r w:rsidRPr="00677694">
        <w:rPr>
          <w:rFonts w:ascii="Times New Roman" w:eastAsia="Times New Roman" w:hAnsi="Times New Roman" w:cs="Times New Roman"/>
          <w:b/>
          <w:caps/>
          <w:snapToGrid w:val="0"/>
          <w:lang w:eastAsia="ru-RU"/>
        </w:rPr>
        <w:t xml:space="preserve">12. природоохранное законодательство </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12.1. Подрядчик руководствуется национальным законодательством, региональными и отраслевыми требованиями в области охраны окружающей среды.</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12.2. Подрядчик обязан обеспечить ознакомление и выполнение своими работниками и работниками привлеченных Субподрядчиков следующих требований путем включения нижеуказанных пунктов в программу вводного (первичного) инструктажа.</w:t>
      </w:r>
    </w:p>
    <w:p w:rsidR="009161B7" w:rsidRPr="00677694" w:rsidRDefault="009161B7" w:rsidP="009161B7">
      <w:pPr>
        <w:widowControl w:val="0"/>
        <w:numPr>
          <w:ilvl w:val="2"/>
          <w:numId w:val="5"/>
        </w:numPr>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Автотранспорт (автомобили, тракторы, погрузчики, компрессоры, САК) должны использоваться в исправном состоянии, при условии прохождения ТО и подтверждения допустимой нормы выбросов выхлопных газов в окружающую среду.</w:t>
      </w:r>
    </w:p>
    <w:p w:rsidR="009161B7" w:rsidRPr="00677694" w:rsidRDefault="009161B7" w:rsidP="009161B7">
      <w:pPr>
        <w:widowControl w:val="0"/>
        <w:numPr>
          <w:ilvl w:val="2"/>
          <w:numId w:val="5"/>
        </w:numPr>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 обращении с ГСМ исключается попадание их на почву или в ливневую канализацию. При попадании на почву пролитые ГСМ должны быть убраны. При попадании ГСМ в ливневую канализацию, необходимо немедленно уведомить руководство Заказчика. Отработанные ГСМ, а также промасленная ветошь должны быть собраны и утилизированы.</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Хранение и применение баллонов со сжиженным газом и кислородом осуществляется в соответствии с </w:t>
      </w:r>
      <w:r w:rsidR="006133C1" w:rsidRPr="00677694">
        <w:rPr>
          <w:rFonts w:ascii="Times New Roman" w:eastAsia="Times New Roman" w:hAnsi="Times New Roman" w:cs="Times New Roman"/>
          <w:bCs/>
          <w:lang w:eastAsia="ru-RU"/>
        </w:rPr>
        <w:t>действующими  правилами по охране труда при эксплуатации оборудования работающего под давлением</w:t>
      </w:r>
      <w:r w:rsidRPr="00677694">
        <w:rPr>
          <w:rFonts w:ascii="Times New Roman" w:eastAsia="Times New Roman" w:hAnsi="Times New Roman" w:cs="Times New Roman"/>
          <w:bCs/>
          <w:lang w:eastAsia="ru-RU"/>
        </w:rPr>
        <w:t>, не допускающей возникновение аварийной ситуации.</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Работа вблизи источников ионизирующего излучения должна быть организована таким образом, чтобы было исключено их повреждение. </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Сбор, разделка и вывоз металлолома осуществляется таким образом, чтобы было исключено вредное воздействие остаточных ГСМ, руды или иных вредных веществ на окружающую среду.</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Сбор и складирование твердых отходов при проведении строительно-монтажных работ осуществляется в соответствие с инструкцией по обращению с отходами и с уведомлением Заказчика.</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Хранение и использование лакокрасочных материалов осуществляется таким образом, чтобы были исключены аварийные ситуации или загрязнение почвы и воды.</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Электроэнергия, вода и другие энергоресурсы должны использоваться экономно и по согласованию с Заказчиком.</w:t>
      </w:r>
    </w:p>
    <w:p w:rsidR="009161B7" w:rsidRPr="00677694" w:rsidRDefault="009161B7" w:rsidP="009161B7">
      <w:pPr>
        <w:widowControl w:val="0"/>
        <w:numPr>
          <w:ilvl w:val="2"/>
          <w:numId w:val="5"/>
        </w:numPr>
        <w:tabs>
          <w:tab w:val="left" w:pos="140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эксплуатируемых помещениях должны соблюдаться правила пожарной безопасности и санитарии.</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12.3. Места складирования (утилизации) мусора определяются Заказчиком.</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12.3.1. Подрядчику необходимо осуществлять уборку территории после </w:t>
      </w:r>
      <w:r w:rsidRPr="00677694">
        <w:rPr>
          <w:rFonts w:ascii="Times New Roman" w:eastAsia="Times New Roman" w:hAnsi="Times New Roman" w:cs="Times New Roman"/>
          <w:bCs/>
          <w:lang w:eastAsia="ru-RU"/>
        </w:rPr>
        <w:t>выполнения Работ.</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12.4. В случае нарушения требований, Заказчик имеет право, направив соответствующее письменное уведомление Подрядчику, отстранить по соответствующему объекту от выполнения Работ Подрядчика и привлеченного Субподрядчика с отнесением на Подрядчика всех убытков, вызванных прекращением (приостановкой) выполнения Работ.</w:t>
      </w:r>
    </w:p>
    <w:p w:rsidR="009161B7" w:rsidRPr="00677694" w:rsidRDefault="009161B7" w:rsidP="009161B7">
      <w:pPr>
        <w:widowControl w:val="0"/>
        <w:tabs>
          <w:tab w:val="left" w:pos="284"/>
        </w:tabs>
        <w:suppressAutoHyphens/>
        <w:spacing w:before="240" w:after="120" w:line="23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13. ФОРС-МАЖОР</w:t>
      </w:r>
    </w:p>
    <w:p w:rsidR="009161B7" w:rsidRPr="00677694" w:rsidRDefault="009161B7" w:rsidP="009161B7">
      <w:pPr>
        <w:widowControl w:val="0"/>
        <w:numPr>
          <w:ilvl w:val="1"/>
          <w:numId w:val="6"/>
        </w:numPr>
        <w:tabs>
          <w:tab w:val="clear" w:pos="480"/>
          <w:tab w:val="left" w:pos="1134"/>
          <w:tab w:val="left" w:pos="1260"/>
        </w:tabs>
        <w:spacing w:after="0" w:line="230" w:lineRule="auto"/>
        <w:ind w:left="0" w:firstLine="567"/>
        <w:jc w:val="both"/>
        <w:rPr>
          <w:rFonts w:ascii="Times New Roman" w:eastAsia="Times New Roman" w:hAnsi="Times New Roman" w:cs="Times New Roman"/>
          <w:spacing w:val="-2"/>
          <w:lang w:eastAsia="uk-UA"/>
        </w:rPr>
      </w:pPr>
      <w:r w:rsidRPr="00677694">
        <w:rPr>
          <w:rFonts w:ascii="Times New Roman" w:eastAsia="Times New Roman" w:hAnsi="Times New Roman" w:cs="Times New Roman"/>
          <w:lang w:eastAsia="uk-UA"/>
        </w:rPr>
        <w:t>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моря, проливов,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закрытие морских проливов,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 обязательств,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 xml:space="preserve">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677694">
        <w:rPr>
          <w:rFonts w:ascii="Times New Roman" w:eastAsia="Times New Roman" w:hAnsi="Times New Roman" w:cs="Times New Roman"/>
          <w:shd w:val="clear" w:color="auto" w:fill="FFFFFF"/>
          <w:lang w:eastAsia="uk-UA"/>
        </w:rPr>
        <w:t>календарного дня с даты уведомления о наступлении</w:t>
      </w:r>
      <w:r w:rsidRPr="00677694">
        <w:rPr>
          <w:rFonts w:ascii="Times New Roman" w:eastAsia="Times New Roman" w:hAnsi="Times New Roman" w:cs="Times New Roman"/>
          <w:lang w:eastAsia="uk-UA"/>
        </w:rPr>
        <w:t xml:space="preserve"> форс-мажорных обстоятельств, также направляется Стороной, для которой наступили форс-мажорные обстоятельства, другой Стороне. </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14. Порядок разрешения споров</w:t>
      </w:r>
    </w:p>
    <w:p w:rsidR="009161B7" w:rsidRPr="00677694" w:rsidRDefault="009161B7" w:rsidP="009161B7">
      <w:pPr>
        <w:widowControl w:val="0"/>
        <w:numPr>
          <w:ilvl w:val="1"/>
          <w:numId w:val="7"/>
        </w:numPr>
        <w:tabs>
          <w:tab w:val="clear" w:pos="390"/>
          <w:tab w:val="left" w:pos="126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Споры и разногласия, возникшие в связи с данным Договором или касающиеся его заключения, изменения, исполнения, нарушения, расторжения, недействительности, будут по возможности решаться путем переговоров.</w:t>
      </w:r>
    </w:p>
    <w:p w:rsidR="009161B7" w:rsidRPr="00677694" w:rsidRDefault="009161B7" w:rsidP="009161B7">
      <w:pPr>
        <w:widowControl w:val="0"/>
        <w:numPr>
          <w:ilvl w:val="1"/>
          <w:numId w:val="7"/>
        </w:numPr>
        <w:tabs>
          <w:tab w:val="clear" w:pos="390"/>
          <w:tab w:val="left" w:pos="126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Если споры и разногласия, указанные в п. 14.1. настоящего Договора, не будут урегулированы путем переговоров, их разрешение осуществляется в соответствии с материальным правом Украины следующим образом:</w:t>
      </w:r>
    </w:p>
    <w:p w:rsidR="009161B7" w:rsidRPr="00677694" w:rsidRDefault="009161B7" w:rsidP="009161B7">
      <w:pPr>
        <w:widowControl w:val="0"/>
        <w:numPr>
          <w:ilvl w:val="0"/>
          <w:numId w:val="8"/>
        </w:numPr>
        <w:tabs>
          <w:tab w:val="clear" w:pos="93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 разрешаются в хозяйственных судах Украины (в соответствии с действующим законодательством Украины);</w:t>
      </w:r>
    </w:p>
    <w:p w:rsidR="009161B7" w:rsidRPr="00677694" w:rsidRDefault="009161B7" w:rsidP="009161B7">
      <w:pPr>
        <w:widowControl w:val="0"/>
        <w:numPr>
          <w:ilvl w:val="0"/>
          <w:numId w:val="8"/>
        </w:numPr>
        <w:tabs>
          <w:tab w:val="clear" w:pos="93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разрешаются в Региональном Третейском суде Украины при Ассоциации «Региональная правовая группа» (в соответствии с регламентом указанного суда), решение которого является окончательным и обязательным для Сторон и подлежит исполнению Сторонами в сроки, указанные в решении суда.</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lang w:eastAsia="ru-RU"/>
        </w:rPr>
        <w:t>15.</w:t>
      </w:r>
      <w:r w:rsidRPr="00677694">
        <w:rPr>
          <w:rFonts w:ascii="Times New Roman" w:eastAsia="Times New Roman" w:hAnsi="Times New Roman" w:cs="Times New Roman"/>
          <w:b/>
          <w:caps/>
          <w:lang w:eastAsia="ru-RU"/>
        </w:rPr>
        <w:t xml:space="preserve"> ПРОЧИЕ УСЛОВИЯ</w:t>
      </w:r>
    </w:p>
    <w:p w:rsidR="009161B7" w:rsidRPr="00677694" w:rsidRDefault="009161B7" w:rsidP="009161B7">
      <w:pPr>
        <w:widowControl w:val="0"/>
        <w:numPr>
          <w:ilvl w:val="1"/>
          <w:numId w:val="9"/>
        </w:numPr>
        <w:tabs>
          <w:tab w:val="clear" w:pos="1267"/>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Согласно действующему законодательству Украины: </w:t>
      </w:r>
    </w:p>
    <w:p w:rsidR="009161B7" w:rsidRPr="00677694" w:rsidRDefault="009161B7" w:rsidP="009161B7">
      <w:pPr>
        <w:widowControl w:val="0"/>
        <w:numPr>
          <w:ilvl w:val="0"/>
          <w:numId w:val="10"/>
        </w:numPr>
        <w:tabs>
          <w:tab w:val="clear" w:pos="360"/>
          <w:tab w:val="left" w:pos="851"/>
        </w:tabs>
        <w:spacing w:after="0" w:line="240" w:lineRule="auto"/>
        <w:ind w:left="0" w:right="-2"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является плательщиком налога на прибыль на общих условиях;</w:t>
      </w:r>
    </w:p>
    <w:p w:rsidR="009161B7" w:rsidRPr="00677694" w:rsidRDefault="009161B7" w:rsidP="009161B7">
      <w:pPr>
        <w:widowControl w:val="0"/>
        <w:numPr>
          <w:ilvl w:val="0"/>
          <w:numId w:val="10"/>
        </w:numPr>
        <w:tabs>
          <w:tab w:val="clear" w:pos="360"/>
          <w:tab w:val="left" w:pos="851"/>
        </w:tabs>
        <w:spacing w:after="0" w:line="240" w:lineRule="auto"/>
        <w:ind w:left="0" w:right="-2"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является плательщиком </w:t>
      </w:r>
      <w:r w:rsidR="008B7B86" w:rsidRPr="00677694">
        <w:rPr>
          <w:rFonts w:ascii="Times New Roman" w:eastAsia="Times New Roman" w:hAnsi="Times New Roman" w:cs="Times New Roman"/>
          <w:highlight w:val="yellow"/>
          <w:lang w:eastAsia="ru-RU"/>
        </w:rPr>
        <w:t>_______________________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изменения своего наименования, организационно-правовой формы, статуса плательщика налогов, юридического или фактического адреса, банковских или иных реквизитов Сторона должна уведомить другую Сторону в письменной форме (в том числе с использованием средств факсимильной связи) в течение пяти календарных дней с момента наступления соответствующих изменений. </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Вся переписка, пересылка документов, сообщений, заявлений и претензий, связанных с исполнением настоящего Договора или вытекающих из него, должна 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вступает в силу с момента</w:t>
      </w:r>
      <w:r w:rsidRPr="00677694">
        <w:rPr>
          <w:rFonts w:ascii="Times New Roman" w:eastAsia="Times New Roman" w:hAnsi="Times New Roman" w:cs="Times New Roman"/>
          <w:i/>
          <w:lang w:eastAsia="ru-RU"/>
        </w:rPr>
        <w:t xml:space="preserve"> </w:t>
      </w:r>
      <w:r w:rsidRPr="00677694">
        <w:rPr>
          <w:rFonts w:ascii="Times New Roman" w:eastAsia="Times New Roman" w:hAnsi="Times New Roman" w:cs="Times New Roman"/>
          <w:lang w:eastAsia="ru-RU"/>
        </w:rPr>
        <w:t>его подписания, 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 (при наличии таких требований).</w:t>
      </w:r>
    </w:p>
    <w:p w:rsidR="009161B7" w:rsidRPr="00677694" w:rsidRDefault="009161B7" w:rsidP="009161B7">
      <w:pPr>
        <w:widowControl w:val="0"/>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Настоящий Договор </w:t>
      </w:r>
      <w:r w:rsidRPr="00677694">
        <w:rPr>
          <w:rFonts w:ascii="Times New Roman" w:eastAsia="Times New Roman" w:hAnsi="Times New Roman" w:cs="Times New Roman"/>
          <w:b/>
          <w:highlight w:val="yellow"/>
          <w:lang w:eastAsia="ru-RU"/>
        </w:rPr>
        <w:t xml:space="preserve">действует до </w:t>
      </w:r>
      <w:r w:rsidR="00ED5298" w:rsidRPr="00677694">
        <w:rPr>
          <w:rFonts w:ascii="Times New Roman" w:eastAsia="Times New Roman" w:hAnsi="Times New Roman" w:cs="Times New Roman"/>
          <w:b/>
          <w:highlight w:val="yellow"/>
          <w:lang w:eastAsia="ru-RU"/>
        </w:rPr>
        <w:t>«____» _______</w:t>
      </w:r>
      <w:r w:rsidRPr="00677694">
        <w:rPr>
          <w:rFonts w:ascii="Times New Roman" w:eastAsia="Times New Roman" w:hAnsi="Times New Roman" w:cs="Times New Roman"/>
          <w:b/>
          <w:highlight w:val="yellow"/>
          <w:lang w:eastAsia="ru-RU"/>
        </w:rPr>
        <w:t xml:space="preserve"> 201</w:t>
      </w:r>
      <w:r w:rsidR="00D75A07" w:rsidRPr="00677694">
        <w:rPr>
          <w:rFonts w:ascii="Times New Roman" w:eastAsia="Times New Roman" w:hAnsi="Times New Roman" w:cs="Times New Roman"/>
          <w:b/>
          <w:highlight w:val="yellow"/>
          <w:lang w:eastAsia="ru-RU"/>
        </w:rPr>
        <w:t>__</w:t>
      </w:r>
      <w:r w:rsidRPr="00677694">
        <w:rPr>
          <w:rFonts w:ascii="Times New Roman" w:eastAsia="Times New Roman" w:hAnsi="Times New Roman" w:cs="Times New Roman"/>
          <w:b/>
          <w:highlight w:val="yellow"/>
          <w:lang w:eastAsia="ru-RU"/>
        </w:rPr>
        <w:t xml:space="preserve"> года</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 всем видам обязательств и ответственности Сторон устанавливается общий срок исковой давности продолжительностью три года (за исключением сроков исковой давности в отношении неустойки за ненадлежащее исполнение денежных обязательств и сроков исковой давности, превышающих трехлетний период в соответствии с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Все изменения и дополнения к настоящему Договору являются неотъемлемой его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9161B7" w:rsidRPr="00677694" w:rsidRDefault="009161B7" w:rsidP="009161B7">
      <w:pPr>
        <w:widowControl w:val="0"/>
        <w:numPr>
          <w:ilvl w:val="1"/>
          <w:numId w:val="9"/>
        </w:numPr>
        <w:tabs>
          <w:tab w:val="clear" w:pos="1267"/>
          <w:tab w:val="num" w:pos="0"/>
          <w:tab w:val="num" w:pos="1134"/>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может быть расторгнут по соглашению Сторон. О намерении расторгнуть Договор, Сторона обязана уведомить другую Сторону не менее чем за тридцать календарных дней, кроме случаев, предусмотренных пунктом 7.4.5 данного Договора.</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Ни одна из Сторон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Стороны. </w:t>
      </w:r>
    </w:p>
    <w:p w:rsidR="009161B7" w:rsidRPr="00677694" w:rsidRDefault="009161B7" w:rsidP="009161B7">
      <w:pPr>
        <w:widowControl w:val="0"/>
        <w:numPr>
          <w:ilvl w:val="1"/>
          <w:numId w:val="9"/>
        </w:numPr>
        <w:tabs>
          <w:tab w:val="clear" w:pos="1267"/>
          <w:tab w:val="num" w:pos="0"/>
          <w:tab w:val="left" w:pos="851"/>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9161B7" w:rsidRPr="00677694" w:rsidRDefault="009161B7" w:rsidP="009161B7">
      <w:pPr>
        <w:widowControl w:val="0"/>
        <w:numPr>
          <w:ilvl w:val="1"/>
          <w:numId w:val="9"/>
        </w:numPr>
        <w:tabs>
          <w:tab w:val="clear" w:pos="1267"/>
          <w:tab w:val="num" w:pos="0"/>
          <w:tab w:val="left" w:pos="851"/>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Стороны подтверждают, что фактический объем передаваемых между сторонами настоящего договора персональных данных соответствует цели обработки и иным ограничениям, определенным Согласием на обработку персональных данных, которые получено передающей персональные данные Стороной договора от физического лица, являющегося их собственником.</w:t>
      </w:r>
    </w:p>
    <w:p w:rsidR="009161B7" w:rsidRPr="00677694" w:rsidRDefault="009161B7" w:rsidP="009161B7">
      <w:pPr>
        <w:widowControl w:val="0"/>
        <w:tabs>
          <w:tab w:val="left" w:pos="709"/>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Передавшая персональные данные Сторона договора обязана по мере получения информации об изменении переданных другой Стороне персональных данных информировать об этом получившую Сторону в течение пяти календарных дней с даты получения информации об изменении персональных данных.</w:t>
      </w:r>
    </w:p>
    <w:p w:rsidR="009161B7" w:rsidRPr="00677694" w:rsidRDefault="009161B7" w:rsidP="009161B7">
      <w:pPr>
        <w:widowControl w:val="0"/>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Получившая по настоящему договору персональные данные Сторона договора обязана обеспечить их защиту от незаконной обработки и незаконного доступа к ним в соответствии с требованиями ст.24 Закона Украины «О защите персональных данных» и другими требованиями, предусмотренными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Отношения, не предусмотренные настоящим Договором, регулируются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составлен на русском языке в 2-х экземплярах, имеющих одинаковую юридическую силу, по одному для каждой Стороны.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обязанность по контролю за наличием государственной регистрации и своевременной уплатой налогов, сборов и других обязательных платежей предприятиями-контрагентами Подрядчика.</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обязуется осуществлять проверку и контроль налогового статуса своих контрагентов по данным официального сайта Государственной фискальной службы Украины и не вступать в правоотношения с лицами, имеющими ненадлежащий (сомнительный) статус плательщика налогов, либо зарегистрированных по адресам массовой регистрации.</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обязуется возмещать в полном объеме все убытки Заказчика, которые могут возникнуть в связи с непризнанием налоговыми органами проведенных операций выполнения работ надлежащим (законным) в связи с наличием в цепи контрагентов Подрядчика предприятий, допустивших совершение налогового правонарушения, либо совершения налогового правонарушения самим Подрядчиком.</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Факт нанесения данных убытков подтверждается соответствующим актом ненормативного характера, вынесенным контролирующими органами в отношении Заказчика.</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этом, с момента вынесения контролирующим органом акта ненормативного характера и до окончания процедуры административного или судебного обжалования, Заказчик имеет право осуществлять придержание денежных средств, предназначенных к выплате Подрядчику по данному договору либо иным договорам в размере суммы, указанной в акте, а в случае окончания процедуры административного или судебного обжалования, осуществлять первоочередное погашение нанесенных убытков за счет данной суммы, а в случае ее недостаточности, предъявить требования о погашении убытков в общем порядке.</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Окончание срока действия договора не освобождает Подрядчика от обязанности возмещения в полном объеме убытков в порядке, предусмотренном данным пунктом Договора.</w:t>
      </w:r>
    </w:p>
    <w:p w:rsidR="009161B7" w:rsidRPr="00677694" w:rsidRDefault="009161B7" w:rsidP="009161B7">
      <w:pPr>
        <w:widowControl w:val="0"/>
        <w:numPr>
          <w:ilvl w:val="1"/>
          <w:numId w:val="11"/>
        </w:numPr>
        <w:suppressAutoHyphens/>
        <w:spacing w:after="0" w:line="240" w:lineRule="auto"/>
        <w:ind w:left="0"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обязан предоставить Заказчику заверенные печатью копии следующих документов:</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документа, подтверждающего государственную регистрацию (в форме выписки, извлечения из Единого государственного реестра юридических лиц, физических лиц - предпринимателей и общественных формирований, сведений о включении в Единый государственный реестр предприятий и организаций Украины или в иной форме, возможность предоставления которой предусмотрена действующим законодательством)»;</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документа, подтверждающего регистрацию плательщика НДС и/или единого налога или включение в реестр неприбыльных организаций (в форме выписок из соответствующих реестров или в иной форме, возможность предоставления которой предусмотрена действующим законодательством)»;</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«копии отдельных листов Устава, заверенных печатью предприятия:</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титульный лист;</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- 1-ый лист Устава с полным и сокращенным (русским и украинским) наименованием предприятия;</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листы, содержащие информацию о наименовании (полном, сокращенном, на украинском языке, на русском языке и т.д.), местонахождении, цели и видах деятельности, юридическом статусе, полномочиях органов управления и контроля; изменения в Устав (при наличии)»;</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лицензии, разрешения на выполнение определенных работ, разрешения Гоструда на начало работ (или иных разрешительных документов, если таковые должны быть)»;</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документа, подтверждающего полномочия лица, на право заключения и подписи договоров (контрактов) (протокол собрания учредителей и/или приказ о назначении на должность), копия Доверенности (если лицо подписывает договор по доверенности);</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«банковские реквизиты на бланке предприятия или справка (письмо) от банка, в котором открыт счет, подписанные/заверенные руководителем или главным бухгалтером».</w:t>
      </w:r>
    </w:p>
    <w:p w:rsidR="009161B7" w:rsidRPr="00677694" w:rsidRDefault="009161B7" w:rsidP="009161B7">
      <w:pPr>
        <w:spacing w:after="0" w:line="240" w:lineRule="auto"/>
        <w:contextualSpacing/>
        <w:jc w:val="both"/>
        <w:rPr>
          <w:rFonts w:ascii="Times New Roman" w:eastAsia="Times New Roman" w:hAnsi="Times New Roman" w:cs="Times New Roman"/>
          <w:sz w:val="24"/>
          <w:lang w:eastAsia="ru-RU"/>
        </w:rPr>
      </w:pPr>
      <w:r w:rsidRPr="00677694">
        <w:rPr>
          <w:rFonts w:ascii="Times New Roman" w:eastAsia="Times New Roman" w:hAnsi="Times New Roman" w:cs="Times New Roman"/>
          <w:sz w:val="24"/>
          <w:lang w:eastAsia="ru-RU"/>
        </w:rPr>
        <w:tab/>
      </w:r>
      <w:r w:rsidRPr="00677694">
        <w:rPr>
          <w:rFonts w:ascii="Times New Roman" w:eastAsia="Times New Roman" w:hAnsi="Times New Roman" w:cs="Times New Roman"/>
          <w:szCs w:val="20"/>
          <w:lang w:eastAsia="ru-RU"/>
        </w:rPr>
        <w:t>В случае не предоставления перечисленных документов срок исполнения обязательств по договору исчисляется с момента получения полного пакета вышеуказанных документов.</w:t>
      </w:r>
    </w:p>
    <w:p w:rsidR="009161B7" w:rsidRPr="00677694" w:rsidRDefault="009161B7" w:rsidP="009161B7">
      <w:pPr>
        <w:spacing w:after="0" w:line="240" w:lineRule="auto"/>
        <w:ind w:firstLine="708"/>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15.16. В случае изменения каких-либо реквизитов Подрядчика (наименование организации, юридический, почтовый адрес, платежные, налоговые, отгрузочные реквизиты), Подрядчик обязан в течение 3-х календарных дней, но не позднее последнего рабочего дня отчетного месяца, в котором произошли изменения, известить Заказчика об этом в письменной форме с обязательным предоставлением копий документов по изменению указанных реквизитов.</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несоблюдения Подрядчиком указанных сроков, замена Заказчиком ранее выданных документов (налоговых накладных, счетов - фактур, сертификатов качества, накладных на отпуск ТМЦ и т. д.) не производится.</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Все убытки, причиненные Заказчику несвоевременным сообщением измененных реквизитов, а также дополнительные расходы Заказчика в связи с этим, Подрядчик обязуется возмещать Заказчику по его первому требованию в течение 3-х календарных дней.</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lang w:eastAsia="ru-RU"/>
        </w:rPr>
        <w:t xml:space="preserve">15.17. </w:t>
      </w:r>
      <w:r w:rsidRPr="00677694">
        <w:rPr>
          <w:rFonts w:ascii="Times New Roman" w:eastAsia="Times New Roman" w:hAnsi="Times New Roman" w:cs="Times New Roman"/>
        </w:rPr>
        <w:t>Подрядчик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Подрядчиком</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9161B7" w:rsidRPr="00677694" w:rsidRDefault="009161B7" w:rsidP="009161B7">
      <w:pPr>
        <w:numPr>
          <w:ilvl w:val="0"/>
          <w:numId w:val="12"/>
        </w:numPr>
        <w:shd w:val="clear" w:color="auto" w:fill="FFFFFF"/>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налоговой накладной на всю сумму возникших у Подрядчика налоговых обязательств по НДС – с соблюдением сроков, предусмотренных действующим законодательством, но не позднее 5-го (пятого) числа календарного месяца, следующего за месяцем возникновения налоговых обязательств по НДС;</w:t>
      </w:r>
    </w:p>
    <w:p w:rsidR="009161B7" w:rsidRPr="00677694" w:rsidRDefault="009161B7" w:rsidP="009161B7">
      <w:pPr>
        <w:numPr>
          <w:ilvl w:val="0"/>
          <w:numId w:val="12"/>
        </w:numPr>
        <w:shd w:val="clear" w:color="auto" w:fill="FFFFFF"/>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расчета корректировки к налоговой накладной на всю сумму увеличения компенсации стоимости Работ</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с соблюдением сроков, предусмотренных действующим законодательством, но не позднее 5-го (пятого) числа календарного месяца, следующего за месяцем указанного увеличения суммы компенсации стоимости.</w:t>
      </w:r>
    </w:p>
    <w:p w:rsidR="009161B7" w:rsidRPr="00677694" w:rsidRDefault="009161B7" w:rsidP="009161B7">
      <w:pPr>
        <w:shd w:val="clear" w:color="auto" w:fill="FFFFFF"/>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Подрядчик обязан в течение 5-ти (пяти) календарных дней с момента уменьшения суммы компенсации стоимости работ, составить и предоставить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способом, согласованным с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расчет корректировки к налоговой накладной на всю сумму указанного уменьшения компенсации стоимости. </w:t>
      </w:r>
    </w:p>
    <w:p w:rsidR="009161B7" w:rsidRPr="00677694" w:rsidRDefault="009161B7" w:rsidP="009161B7">
      <w:pPr>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Подрядчик обязан при оформлении первичных документов, связанных с исполнением Договора, отражать в них информацию о кодах Государственного классификатора продукции и услуг, определенную с соблюдением требований действующего законодательства.</w:t>
      </w:r>
    </w:p>
    <w:p w:rsidR="009161B7" w:rsidRPr="00677694" w:rsidRDefault="009161B7" w:rsidP="009161B7">
      <w:pPr>
        <w:shd w:val="clear" w:color="auto" w:fill="FFFFFF"/>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 xml:space="preserve">В случае, если вследствие нарушения Подрядчика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утратит право на включение в налоговый кредит суммы налога на добавленную стоимость, указанной в налоговой накладной, Подрядчик обязан возместить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все связанные с таким нарушением убытки в течение трех рабочих дней с момента отправки ему соответствующего уведомления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или в иные сроки, согласованные Сторонами.</w:t>
      </w:r>
    </w:p>
    <w:p w:rsidR="009161B7" w:rsidRPr="00677694" w:rsidRDefault="009161B7" w:rsidP="009161B7">
      <w:pPr>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Подрядчика или контрагентами Подрядчика</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или в иной форме, условия выполнения основанных на Договоре денежных обязательств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перед</w:t>
      </w:r>
      <w:r w:rsidRPr="00677694">
        <w:rPr>
          <w:rFonts w:ascii="Times New Roman" w:eastAsia="Times New Roman" w:hAnsi="Times New Roman" w:cs="Times New Roman"/>
          <w:i/>
        </w:rPr>
        <w:t xml:space="preserve"> </w:t>
      </w:r>
      <w:r w:rsidR="000E044E" w:rsidRPr="00677694">
        <w:rPr>
          <w:rFonts w:ascii="Times New Roman" w:eastAsia="Times New Roman" w:hAnsi="Times New Roman" w:cs="Times New Roman"/>
        </w:rPr>
        <w:t>Подрядчиком</w:t>
      </w:r>
      <w:r w:rsidRPr="00677694">
        <w:rPr>
          <w:rFonts w:ascii="Times New Roman" w:eastAsia="Times New Roman" w:hAnsi="Times New Roman" w:cs="Times New Roman"/>
        </w:rPr>
        <w:t xml:space="preserve"> будут считаться измененными с даты оформления Документов по результатам проверки следующим образом:</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денежные обязательства в сумме, соответствующей величине наступивших для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на период до Момента окончания обжалования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sidR="000E044E" w:rsidRPr="00677694">
        <w:rPr>
          <w:rFonts w:ascii="Times New Roman" w:eastAsia="Times New Roman" w:hAnsi="Times New Roman" w:cs="Times New Roman"/>
        </w:rPr>
        <w:t>ЧАО</w:t>
      </w:r>
      <w:r w:rsidR="00476961" w:rsidRPr="00677694">
        <w:rPr>
          <w:rFonts w:ascii="Times New Roman" w:eastAsia="Times New Roman" w:hAnsi="Times New Roman" w:cs="Times New Roman"/>
        </w:rPr>
        <w:t> </w:t>
      </w:r>
      <w:r w:rsidR="000E044E" w:rsidRPr="00677694">
        <w:rPr>
          <w:rFonts w:ascii="Times New Roman" w:eastAsia="Times New Roman" w:hAnsi="Times New Roman" w:cs="Times New Roman"/>
        </w:rPr>
        <w:t xml:space="preserve">«ЮЖКОКС» </w:t>
      </w:r>
      <w:r w:rsidRPr="00677694">
        <w:rPr>
          <w:rFonts w:ascii="Times New Roman" w:eastAsia="Times New Roman" w:hAnsi="Times New Roman" w:cs="Times New Roman"/>
        </w:rPr>
        <w:t>негативных финансовых последствий.</w:t>
      </w:r>
    </w:p>
    <w:p w:rsidR="009161B7" w:rsidRPr="00677694" w:rsidRDefault="009161B7" w:rsidP="009161B7">
      <w:pPr>
        <w:suppressAutoHyphens/>
        <w:spacing w:after="0" w:line="276" w:lineRule="auto"/>
        <w:jc w:val="both"/>
        <w:rPr>
          <w:rFonts w:ascii="Times New Roman" w:eastAsia="Times New Roman" w:hAnsi="Times New Roman" w:cs="Times New Roman"/>
        </w:rPr>
      </w:pPr>
      <w:r w:rsidRPr="00677694">
        <w:rPr>
          <w:rFonts w:ascii="Times New Roman" w:eastAsia="Times New Roman" w:hAnsi="Times New Roman" w:cs="Times New Roman"/>
        </w:rPr>
        <w:t xml:space="preserve">Моментом окончания обжалования является дата получения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w:t>
      </w:r>
      <w:r w:rsidRPr="00677694">
        <w:rPr>
          <w:rFonts w:ascii="Times New Roman" w:eastAsia="Times New Roman" w:hAnsi="Times New Roman" w:cs="Times New Roman"/>
        </w:rPr>
        <w:t xml:space="preserve"> </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вступившего в законную силу судебного решения об отмене Документов по результатам проверки в полном объёме по результатам обжалования).</w:t>
      </w:r>
    </w:p>
    <w:p w:rsidR="009161B7" w:rsidRPr="00677694" w:rsidRDefault="000E044E" w:rsidP="009161B7">
      <w:pPr>
        <w:suppressAutoHyphens/>
        <w:spacing w:after="0" w:line="276" w:lineRule="auto"/>
        <w:jc w:val="both"/>
        <w:rPr>
          <w:rFonts w:ascii="Times New Roman" w:eastAsia="Times New Roman" w:hAnsi="Times New Roman" w:cs="Times New Roman"/>
        </w:rPr>
      </w:pPr>
      <w:r w:rsidRPr="00677694">
        <w:rPr>
          <w:rFonts w:ascii="Times New Roman" w:eastAsia="Times New Roman" w:hAnsi="Times New Roman" w:cs="Times New Roman"/>
        </w:rPr>
        <w:t>ЧАО «ЮЖКОКС»</w:t>
      </w:r>
      <w:r w:rsidR="009161B7" w:rsidRPr="00677694">
        <w:rPr>
          <w:rFonts w:ascii="Times New Roman" w:eastAsia="Times New Roman" w:hAnsi="Times New Roman" w:cs="Times New Roman"/>
          <w:i/>
        </w:rPr>
        <w:t xml:space="preserve"> </w:t>
      </w:r>
      <w:r w:rsidR="009161B7" w:rsidRPr="00677694">
        <w:rPr>
          <w:rFonts w:ascii="Times New Roman" w:eastAsia="Times New Roman" w:hAnsi="Times New Roman" w:cs="Times New Roman"/>
        </w:rPr>
        <w:t>обязуется в письменном виде уведомить Подрядчика о наступлении Момента окончания обжалования в течение 10 календарных дней с момента получения документов, с которыми связано его наступление.</w:t>
      </w:r>
    </w:p>
    <w:p w:rsidR="009161B7" w:rsidRPr="00677694" w:rsidRDefault="009161B7" w:rsidP="009161B7">
      <w:pPr>
        <w:widowControl w:val="0"/>
        <w:tabs>
          <w:tab w:val="num" w:pos="1134"/>
          <w:tab w:val="left" w:pos="1260"/>
        </w:tabs>
        <w:spacing w:before="120" w:after="0" w:line="240" w:lineRule="auto"/>
        <w:jc w:val="both"/>
        <w:rPr>
          <w:rFonts w:ascii="Times New Roman" w:eastAsia="Times New Roman" w:hAnsi="Times New Roman" w:cs="Times New Roman"/>
          <w:b/>
          <w:lang w:eastAsia="ru-RU"/>
        </w:rPr>
      </w:pPr>
      <w:r w:rsidRPr="00677694">
        <w:rPr>
          <w:rFonts w:ascii="Times New Roman" w:eastAsia="Times New Roman" w:hAnsi="Times New Roman" w:cs="Times New Roman"/>
          <w:b/>
          <w:lang w:eastAsia="ru-RU"/>
        </w:rPr>
        <w:t>Приложения к Договору:</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1</w:t>
      </w:r>
      <w:r w:rsidRPr="00677694">
        <w:rPr>
          <w:rFonts w:ascii="Times New Roman" w:eastAsia="Times New Roman" w:hAnsi="Times New Roman" w:cs="Times New Roman"/>
          <w:snapToGrid w:val="0"/>
          <w:lang w:eastAsia="ru-RU"/>
        </w:rPr>
        <w:t xml:space="preserve"> – График выполнения работ по объекту;</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2</w:t>
      </w:r>
      <w:r w:rsidRPr="00677694">
        <w:rPr>
          <w:rFonts w:ascii="Times New Roman" w:eastAsia="Times New Roman" w:hAnsi="Times New Roman" w:cs="Times New Roman"/>
          <w:snapToGrid w:val="0"/>
          <w:lang w:eastAsia="ru-RU"/>
        </w:rPr>
        <w:t xml:space="preserve"> – </w:t>
      </w:r>
      <w:r w:rsidRPr="00677694">
        <w:rPr>
          <w:rFonts w:ascii="Times New Roman" w:eastAsia="Times New Roman" w:hAnsi="Times New Roman" w:cs="Times New Roman"/>
          <w:lang w:eastAsia="ru-RU"/>
        </w:rPr>
        <w:t>Договорная цена;</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3</w:t>
      </w:r>
      <w:r w:rsidRPr="00677694">
        <w:rPr>
          <w:rFonts w:ascii="Times New Roman" w:eastAsia="Times New Roman" w:hAnsi="Times New Roman" w:cs="Times New Roman"/>
          <w:snapToGrid w:val="0"/>
          <w:lang w:eastAsia="ru-RU"/>
        </w:rPr>
        <w:t xml:space="preserve"> – Перечень смет</w:t>
      </w:r>
      <w:r w:rsidRPr="00677694">
        <w:rPr>
          <w:rFonts w:ascii="Times New Roman" w:eastAsia="Times New Roman" w:hAnsi="Times New Roman" w:cs="Times New Roman"/>
          <w:lang w:eastAsia="ru-RU"/>
        </w:rPr>
        <w:t>;</w:t>
      </w:r>
    </w:p>
    <w:p w:rsidR="00B81007" w:rsidRPr="00677694" w:rsidRDefault="00B81007" w:rsidP="00406F42">
      <w:pPr>
        <w:tabs>
          <w:tab w:val="left" w:pos="1134"/>
          <w:tab w:val="left" w:pos="1260"/>
        </w:tabs>
        <w:suppressAutoHyphen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Приложение № </w:t>
      </w:r>
      <w:r w:rsidR="00C1449A" w:rsidRPr="00677694">
        <w:rPr>
          <w:rFonts w:ascii="Times New Roman" w:eastAsia="Times New Roman" w:hAnsi="Times New Roman" w:cs="Times New Roman"/>
          <w:lang w:eastAsia="ru-RU"/>
        </w:rPr>
        <w:t>4</w:t>
      </w:r>
      <w:r w:rsidRPr="00677694">
        <w:rPr>
          <w:rFonts w:ascii="Times New Roman" w:eastAsia="Times New Roman" w:hAnsi="Times New Roman" w:cs="Times New Roman"/>
          <w:lang w:eastAsia="ru-RU"/>
        </w:rPr>
        <w:t xml:space="preserve"> </w:t>
      </w:r>
      <w:r w:rsidR="00406F42"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Перечень видов нарушений и материальной ответственности за их совершение;</w:t>
      </w:r>
    </w:p>
    <w:p w:rsidR="00406F42" w:rsidRPr="00677694" w:rsidRDefault="00406F42" w:rsidP="00406F42">
      <w:pPr>
        <w:pStyle w:val="a4"/>
        <w:rPr>
          <w:sz w:val="22"/>
          <w:szCs w:val="22"/>
        </w:rPr>
      </w:pPr>
      <w:r w:rsidRPr="00677694">
        <w:rPr>
          <w:sz w:val="22"/>
          <w:szCs w:val="22"/>
        </w:rPr>
        <w:t>Приложение № </w:t>
      </w:r>
      <w:r w:rsidR="00C1449A" w:rsidRPr="00677694">
        <w:rPr>
          <w:sz w:val="22"/>
          <w:szCs w:val="22"/>
        </w:rPr>
        <w:t>5</w:t>
      </w:r>
      <w:r w:rsidRPr="00677694">
        <w:rPr>
          <w:sz w:val="22"/>
          <w:szCs w:val="22"/>
        </w:rPr>
        <w:t xml:space="preserve"> –  Штрафные санкции за нарушения требований нормативно-правовых актов по охране труда и пожарной безопасности персоналом подрядных организаций;</w:t>
      </w:r>
    </w:p>
    <w:p w:rsidR="00406F42" w:rsidRPr="00677694" w:rsidRDefault="00406F42" w:rsidP="00406F42">
      <w:pPr>
        <w:pStyle w:val="a4"/>
        <w:rPr>
          <w:sz w:val="22"/>
          <w:szCs w:val="22"/>
        </w:rPr>
      </w:pPr>
      <w:r w:rsidRPr="00677694">
        <w:rPr>
          <w:sz w:val="22"/>
          <w:szCs w:val="22"/>
        </w:rPr>
        <w:t xml:space="preserve">Приложение № </w:t>
      </w:r>
      <w:r w:rsidR="00C1449A" w:rsidRPr="00677694">
        <w:rPr>
          <w:sz w:val="22"/>
          <w:szCs w:val="22"/>
        </w:rPr>
        <w:t>6</w:t>
      </w:r>
      <w:r w:rsidRPr="00677694">
        <w:rPr>
          <w:sz w:val="22"/>
          <w:szCs w:val="22"/>
        </w:rPr>
        <w:t xml:space="preserve"> – Акт регистрации нарушения требований охраны труда подрядной организацией</w:t>
      </w:r>
    </w:p>
    <w:p w:rsidR="00B81007" w:rsidRPr="00677694" w:rsidRDefault="00B81007" w:rsidP="009161B7">
      <w:pPr>
        <w:spacing w:after="0" w:line="240" w:lineRule="auto"/>
        <w:rPr>
          <w:rFonts w:ascii="Times New Roman" w:eastAsia="Times New Roman" w:hAnsi="Times New Roman" w:cs="Times New Roman"/>
          <w:lang w:eastAsia="ru-RU"/>
        </w:rPr>
      </w:pPr>
    </w:p>
    <w:p w:rsidR="009161B7" w:rsidRPr="00677694" w:rsidRDefault="009161B7" w:rsidP="009161B7">
      <w:pPr>
        <w:spacing w:after="0" w:line="240" w:lineRule="auto"/>
        <w:rPr>
          <w:rFonts w:ascii="Times New Roman" w:eastAsia="Times New Roman" w:hAnsi="Times New Roman" w:cs="Times New Roman"/>
          <w:lang w:eastAsia="ru-RU"/>
        </w:rPr>
      </w:pPr>
    </w:p>
    <w:p w:rsidR="009161B7" w:rsidRPr="00677694" w:rsidRDefault="009161B7" w:rsidP="009161B7">
      <w:pPr>
        <w:numPr>
          <w:ilvl w:val="0"/>
          <w:numId w:val="11"/>
        </w:numPr>
        <w:spacing w:after="0" w:line="240" w:lineRule="auto"/>
        <w:contextualSpacing/>
        <w:jc w:val="center"/>
        <w:rPr>
          <w:rFonts w:ascii="Times New Roman" w:eastAsia="Times New Roman" w:hAnsi="Times New Roman" w:cs="Times New Roman"/>
          <w:b/>
          <w:caps/>
          <w:sz w:val="20"/>
          <w:szCs w:val="20"/>
          <w:lang w:eastAsia="ru-RU"/>
        </w:rPr>
      </w:pPr>
      <w:r w:rsidRPr="00677694">
        <w:rPr>
          <w:rFonts w:ascii="Times New Roman" w:eastAsia="Times New Roman" w:hAnsi="Times New Roman" w:cs="Times New Roman"/>
          <w:b/>
          <w:caps/>
          <w:sz w:val="20"/>
          <w:szCs w:val="20"/>
          <w:lang w:eastAsia="ru-RU"/>
        </w:rPr>
        <w:t>Юридические и фактические адреса и реквизиты Сторон</w:t>
      </w:r>
    </w:p>
    <w:tbl>
      <w:tblPr>
        <w:tblW w:w="9236" w:type="dxa"/>
        <w:tblInd w:w="228" w:type="dxa"/>
        <w:tblLayout w:type="fixed"/>
        <w:tblLook w:val="04A0" w:firstRow="1" w:lastRow="0" w:firstColumn="1" w:lastColumn="0" w:noHBand="0" w:noVBand="1"/>
      </w:tblPr>
      <w:tblGrid>
        <w:gridCol w:w="4618"/>
        <w:gridCol w:w="4618"/>
      </w:tblGrid>
      <w:tr w:rsidR="00677694" w:rsidRPr="00677694" w:rsidTr="000E044E">
        <w:trPr>
          <w:trHeight w:val="295"/>
        </w:trPr>
        <w:tc>
          <w:tcPr>
            <w:tcW w:w="4618" w:type="dxa"/>
          </w:tcPr>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r w:rsidRPr="00677694">
              <w:rPr>
                <w:rFonts w:ascii="Times New Roman" w:eastAsia="Times New Roman" w:hAnsi="Times New Roman" w:cs="Times New Roman"/>
                <w:b/>
                <w:caps/>
                <w:sz w:val="24"/>
                <w:szCs w:val="20"/>
              </w:rPr>
              <w:t>заказчик</w:t>
            </w:r>
          </w:p>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p>
          <w:p w:rsidR="000E044E" w:rsidRPr="00677694" w:rsidRDefault="000E044E" w:rsidP="00C91F41">
            <w:pPr>
              <w:keepNext/>
              <w:suppressAutoHyphens/>
              <w:spacing w:after="0" w:line="252" w:lineRule="auto"/>
              <w:outlineLvl w:val="2"/>
              <w:rPr>
                <w:rFonts w:ascii="Times New Roman" w:eastAsia="Times New Roman" w:hAnsi="Times New Roman" w:cs="Times New Roman"/>
                <w:b/>
                <w:sz w:val="24"/>
                <w:szCs w:val="20"/>
              </w:rPr>
            </w:pPr>
            <w:r w:rsidRPr="00677694">
              <w:rPr>
                <w:rFonts w:ascii="Times New Roman" w:eastAsia="Times New Roman" w:hAnsi="Times New Roman" w:cs="Times New Roman"/>
                <w:b/>
                <w:sz w:val="24"/>
                <w:szCs w:val="20"/>
              </w:rPr>
              <w:t>ЧАСТНОЕ АКЦИОНЕРНОЕ ОБЩЕСТВО</w:t>
            </w:r>
            <w:r w:rsidR="00132EB7" w:rsidRPr="00677694">
              <w:rPr>
                <w:rFonts w:ascii="Times New Roman" w:eastAsia="Times New Roman" w:hAnsi="Times New Roman" w:cs="Times New Roman"/>
                <w:b/>
                <w:sz w:val="24"/>
                <w:szCs w:val="20"/>
              </w:rPr>
              <w:t xml:space="preserve"> </w:t>
            </w:r>
            <w:r w:rsidRPr="00677694">
              <w:rPr>
                <w:rFonts w:ascii="Times New Roman" w:eastAsia="Times New Roman" w:hAnsi="Times New Roman" w:cs="Times New Roman"/>
                <w:b/>
                <w:sz w:val="24"/>
                <w:szCs w:val="20"/>
              </w:rPr>
              <w:t xml:space="preserve"> «ЮЖКОКС» </w:t>
            </w:r>
          </w:p>
          <w:p w:rsidR="000E044E" w:rsidRPr="00677694" w:rsidRDefault="000E044E" w:rsidP="00C91F41">
            <w:pPr>
              <w:keepNext/>
              <w:suppressAutoHyphens/>
              <w:spacing w:after="0" w:line="252" w:lineRule="auto"/>
              <w:outlineLvl w:val="2"/>
              <w:rPr>
                <w:rFonts w:ascii="Times New Roman" w:eastAsia="Times New Roman" w:hAnsi="Times New Roman" w:cs="Times New Roman"/>
                <w:b/>
                <w:sz w:val="24"/>
                <w:szCs w:val="20"/>
              </w:rPr>
            </w:pPr>
            <w:r w:rsidRPr="00677694">
              <w:rPr>
                <w:rFonts w:ascii="Times New Roman" w:eastAsia="Times New Roman" w:hAnsi="Times New Roman" w:cs="Times New Roman"/>
                <w:b/>
                <w:sz w:val="24"/>
                <w:szCs w:val="20"/>
              </w:rPr>
              <w:t>(ЧАО «ЮЖКОКС»)</w:t>
            </w:r>
          </w:p>
          <w:p w:rsidR="000E044E" w:rsidRPr="00677694" w:rsidRDefault="000E044E"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51909, г. </w:t>
            </w:r>
            <w:r w:rsidR="00132EB7" w:rsidRPr="00677694">
              <w:rPr>
                <w:rFonts w:ascii="Times New Roman" w:eastAsia="Times New Roman" w:hAnsi="Times New Roman" w:cs="Times New Roman"/>
                <w:sz w:val="24"/>
                <w:szCs w:val="20"/>
              </w:rPr>
              <w:t>Каменское</w:t>
            </w:r>
            <w:r w:rsidRPr="00677694">
              <w:rPr>
                <w:rFonts w:ascii="Times New Roman" w:eastAsia="Times New Roman" w:hAnsi="Times New Roman" w:cs="Times New Roman"/>
                <w:sz w:val="24"/>
                <w:szCs w:val="20"/>
              </w:rPr>
              <w:t xml:space="preserve">, </w:t>
            </w:r>
          </w:p>
          <w:p w:rsidR="000E044E" w:rsidRPr="00677694" w:rsidRDefault="00132EB7"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ул. Вячеслава Черновола, 1.</w:t>
            </w:r>
          </w:p>
          <w:p w:rsidR="000E044E" w:rsidRPr="00677694" w:rsidRDefault="000E044E"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Код ЕГРПОУ 05393079, </w:t>
            </w:r>
          </w:p>
          <w:p w:rsidR="000E044E" w:rsidRPr="00677694" w:rsidRDefault="000E044E"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ИНН 053930704039,</w:t>
            </w:r>
            <w:r w:rsidRPr="00677694">
              <w:rPr>
                <w:rFonts w:ascii="Times New Roman" w:eastAsia="Times New Roman" w:hAnsi="Times New Roman" w:cs="Times New Roman"/>
                <w:sz w:val="24"/>
                <w:szCs w:val="20"/>
              </w:rPr>
              <w:br/>
              <w:t xml:space="preserve">т/с </w:t>
            </w:r>
            <w:r w:rsidR="00D02539" w:rsidRPr="00677694">
              <w:rPr>
                <w:rFonts w:ascii="Times New Roman" w:eastAsia="Times New Roman" w:hAnsi="Times New Roman" w:cs="Times New Roman"/>
                <w:sz w:val="24"/>
                <w:szCs w:val="20"/>
              </w:rPr>
              <w:t xml:space="preserve">26009455053683 </w:t>
            </w:r>
            <w:r w:rsidRPr="00677694">
              <w:rPr>
                <w:rFonts w:ascii="Times New Roman" w:eastAsia="Times New Roman" w:hAnsi="Times New Roman" w:cs="Times New Roman"/>
                <w:sz w:val="24"/>
                <w:szCs w:val="20"/>
              </w:rPr>
              <w:t xml:space="preserve">в </w:t>
            </w:r>
            <w:r w:rsidR="00D02539" w:rsidRPr="00677694">
              <w:rPr>
                <w:rFonts w:ascii="Times New Roman" w:eastAsia="Times New Roman" w:hAnsi="Times New Roman" w:cs="Times New Roman"/>
                <w:sz w:val="24"/>
                <w:szCs w:val="20"/>
              </w:rPr>
              <w:t>АО ОТП Банк</w:t>
            </w:r>
          </w:p>
          <w:p w:rsidR="000E044E" w:rsidRPr="00677694" w:rsidRDefault="000E044E"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 МФО  </w:t>
            </w:r>
            <w:r w:rsidR="00D02539" w:rsidRPr="00677694">
              <w:rPr>
                <w:rFonts w:ascii="Times New Roman" w:eastAsia="Times New Roman" w:hAnsi="Times New Roman" w:cs="Times New Roman"/>
                <w:sz w:val="24"/>
                <w:szCs w:val="20"/>
              </w:rPr>
              <w:t>300528</w:t>
            </w:r>
            <w:r w:rsidRPr="00677694">
              <w:rPr>
                <w:rFonts w:ascii="Times New Roman" w:eastAsia="Times New Roman" w:hAnsi="Times New Roman" w:cs="Times New Roman"/>
                <w:sz w:val="24"/>
                <w:szCs w:val="20"/>
              </w:rPr>
              <w:t xml:space="preserve">, ИНН </w:t>
            </w:r>
            <w:r w:rsidR="00D02539" w:rsidRPr="00677694">
              <w:rPr>
                <w:rFonts w:ascii="Times New Roman" w:eastAsia="Times New Roman" w:hAnsi="Times New Roman" w:cs="Times New Roman"/>
                <w:sz w:val="24"/>
                <w:szCs w:val="20"/>
              </w:rPr>
              <w:t>053930704039</w:t>
            </w:r>
          </w:p>
          <w:p w:rsidR="00D02539" w:rsidRPr="00677694" w:rsidRDefault="00D02539" w:rsidP="00D02539">
            <w:pPr>
              <w:keepNext/>
              <w:suppressAutoHyphens/>
              <w:spacing w:after="0" w:line="252" w:lineRule="auto"/>
              <w:outlineLvl w:val="2"/>
              <w:rPr>
                <w:rFonts w:ascii="Times New Roman" w:eastAsia="Times New Roman" w:hAnsi="Times New Roman" w:cs="Times New Roman"/>
                <w:sz w:val="24"/>
                <w:szCs w:val="20"/>
              </w:rPr>
            </w:pPr>
          </w:p>
          <w:p w:rsidR="00D02539" w:rsidRPr="00677694" w:rsidRDefault="00D02539"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Тел.: (0569) 56-52-03, (067) 287-70-91</w:t>
            </w:r>
          </w:p>
          <w:p w:rsidR="000E044E" w:rsidRPr="00677694" w:rsidRDefault="000E044E" w:rsidP="00C91F41">
            <w:pPr>
              <w:suppressAutoHyphens/>
              <w:spacing w:after="0" w:line="252" w:lineRule="auto"/>
              <w:rPr>
                <w:rFonts w:ascii="Times New Roman" w:eastAsia="Times New Roman" w:hAnsi="Times New Roman" w:cs="Times New Roman"/>
                <w:bCs/>
                <w:sz w:val="24"/>
                <w:szCs w:val="20"/>
              </w:rPr>
            </w:pPr>
          </w:p>
          <w:p w:rsidR="000E044E" w:rsidRPr="00677694" w:rsidRDefault="000E044E" w:rsidP="00C91F41">
            <w:pPr>
              <w:tabs>
                <w:tab w:val="left" w:pos="2235"/>
              </w:tabs>
              <w:suppressAutoHyphens/>
              <w:spacing w:after="0" w:line="252" w:lineRule="auto"/>
              <w:rPr>
                <w:rFonts w:ascii="Times New Roman" w:eastAsia="Times New Roman" w:hAnsi="Times New Roman" w:cs="Times New Roman"/>
                <w:b/>
                <w:caps/>
                <w:sz w:val="24"/>
                <w:szCs w:val="20"/>
              </w:rPr>
            </w:pPr>
          </w:p>
        </w:tc>
        <w:tc>
          <w:tcPr>
            <w:tcW w:w="4618" w:type="dxa"/>
          </w:tcPr>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r w:rsidRPr="00677694">
              <w:rPr>
                <w:rFonts w:ascii="Times New Roman" w:eastAsia="Times New Roman" w:hAnsi="Times New Roman" w:cs="Times New Roman"/>
                <w:b/>
                <w:caps/>
                <w:sz w:val="24"/>
                <w:szCs w:val="20"/>
              </w:rPr>
              <w:t>ПОдрядчИК</w:t>
            </w:r>
          </w:p>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p>
          <w:p w:rsidR="000E044E" w:rsidRPr="00677694" w:rsidRDefault="000E044E" w:rsidP="00C91F41">
            <w:pPr>
              <w:suppressAutoHyphens/>
              <w:spacing w:after="0" w:line="240" w:lineRule="auto"/>
              <w:rPr>
                <w:rFonts w:ascii="Times New Roman" w:eastAsia="Times New Roman" w:hAnsi="Times New Roman" w:cs="Times New Roman"/>
                <w:bCs/>
                <w:sz w:val="24"/>
                <w:szCs w:val="20"/>
                <w:lang w:eastAsia="ru-RU"/>
              </w:rPr>
            </w:pPr>
          </w:p>
        </w:tc>
      </w:tr>
      <w:tr w:rsidR="00677694" w:rsidRPr="00677694" w:rsidTr="00D02539">
        <w:trPr>
          <w:trHeight w:val="633"/>
        </w:trPr>
        <w:tc>
          <w:tcPr>
            <w:tcW w:w="4618" w:type="dxa"/>
          </w:tcPr>
          <w:p w:rsidR="000E044E" w:rsidRPr="00677694" w:rsidRDefault="000E044E"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4618" w:type="dxa"/>
          </w:tcPr>
          <w:p w:rsidR="000E044E" w:rsidRPr="00677694" w:rsidRDefault="000E044E"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4E4AEF">
        <w:tc>
          <w:tcPr>
            <w:tcW w:w="4618" w:type="dxa"/>
          </w:tcPr>
          <w:p w:rsidR="000E044E" w:rsidRPr="00677694" w:rsidRDefault="007A6723" w:rsidP="00C91F41">
            <w:pPr>
              <w:suppressAutoHyphen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И.о. генерального</w:t>
            </w:r>
            <w:r w:rsidR="000E044E" w:rsidRPr="00677694">
              <w:rPr>
                <w:rFonts w:ascii="Times New Roman" w:eastAsia="Times New Roman" w:hAnsi="Times New Roman" w:cs="Times New Roman"/>
                <w:sz w:val="24"/>
                <w:szCs w:val="24"/>
              </w:rPr>
              <w:t xml:space="preserve"> директор</w:t>
            </w:r>
            <w:r>
              <w:rPr>
                <w:rFonts w:ascii="Times New Roman" w:eastAsia="Times New Roman" w:hAnsi="Times New Roman" w:cs="Times New Roman"/>
                <w:sz w:val="24"/>
                <w:szCs w:val="24"/>
              </w:rPr>
              <w:t>а</w:t>
            </w:r>
            <w:r w:rsidR="000E044E" w:rsidRPr="00677694">
              <w:rPr>
                <w:rFonts w:ascii="Times New Roman" w:eastAsia="Times New Roman" w:hAnsi="Times New Roman" w:cs="Times New Roman"/>
                <w:sz w:val="24"/>
                <w:szCs w:val="24"/>
              </w:rPr>
              <w:t xml:space="preserve"> </w:t>
            </w:r>
          </w:p>
          <w:p w:rsidR="000E044E" w:rsidRPr="00677694" w:rsidRDefault="000E044E"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0E044E" w:rsidRPr="00677694" w:rsidRDefault="000E044E" w:rsidP="00C91F41">
            <w:pPr>
              <w:suppressAutoHyphens/>
              <w:spacing w:after="0" w:line="276" w:lineRule="auto"/>
              <w:rPr>
                <w:rFonts w:ascii="Times New Roman" w:eastAsia="Times New Roman" w:hAnsi="Times New Roman" w:cs="Times New Roman"/>
                <w:sz w:val="24"/>
                <w:szCs w:val="24"/>
              </w:rPr>
            </w:pPr>
          </w:p>
          <w:p w:rsidR="000E044E" w:rsidRPr="00677694" w:rsidRDefault="000E044E" w:rsidP="007A6723">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w:t>
            </w:r>
            <w:r w:rsidR="007A6723">
              <w:rPr>
                <w:rFonts w:ascii="Times New Roman" w:eastAsia="Times New Roman" w:hAnsi="Times New Roman" w:cs="Times New Roman"/>
                <w:b/>
                <w:sz w:val="24"/>
                <w:szCs w:val="24"/>
              </w:rPr>
              <w:t>К.А. Авраменко</w:t>
            </w:r>
            <w:r w:rsidRPr="00677694">
              <w:rPr>
                <w:rFonts w:ascii="Times New Roman" w:eastAsia="Times New Roman" w:hAnsi="Times New Roman" w:cs="Times New Roman"/>
                <w:b/>
                <w:sz w:val="24"/>
                <w:szCs w:val="24"/>
              </w:rPr>
              <w:t xml:space="preserve"> </w:t>
            </w:r>
          </w:p>
        </w:tc>
        <w:tc>
          <w:tcPr>
            <w:tcW w:w="4618" w:type="dxa"/>
          </w:tcPr>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tc>
      </w:tr>
    </w:tbl>
    <w:p w:rsidR="009161B7" w:rsidRPr="00677694" w:rsidRDefault="009161B7" w:rsidP="009161B7">
      <w:pPr>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lang w:eastAsia="ru-RU"/>
        </w:rPr>
        <w:br w:type="page"/>
      </w:r>
    </w:p>
    <w:p w:rsidR="00AE3D13" w:rsidRPr="00677694" w:rsidRDefault="00AE3D13" w:rsidP="00AE3D13">
      <w:pPr>
        <w:suppressAutoHyphens/>
        <w:spacing w:after="0" w:line="230" w:lineRule="auto"/>
        <w:ind w:firstLine="419"/>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Приложение №</w:t>
      </w:r>
      <w:r w:rsidR="00C1449A" w:rsidRPr="00677694">
        <w:rPr>
          <w:rFonts w:ascii="Times New Roman" w:eastAsia="Times New Roman" w:hAnsi="Times New Roman" w:cs="Times New Roman"/>
          <w:b/>
          <w:i/>
          <w:lang w:eastAsia="ru-RU"/>
        </w:rPr>
        <w:t>4</w:t>
      </w:r>
    </w:p>
    <w:p w:rsidR="00AE3D13" w:rsidRPr="00677694" w:rsidRDefault="00AE3D13" w:rsidP="00AE3D13">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_____201__г.</w:t>
      </w:r>
    </w:p>
    <w:p w:rsidR="00AE3D13" w:rsidRPr="00677694" w:rsidRDefault="00AE3D13" w:rsidP="00AE3D13">
      <w:pPr>
        <w:tabs>
          <w:tab w:val="left" w:pos="4536"/>
        </w:tabs>
        <w:suppressAutoHyphens/>
        <w:spacing w:after="0" w:line="228" w:lineRule="auto"/>
        <w:ind w:firstLine="90"/>
        <w:jc w:val="right"/>
        <w:rPr>
          <w:rFonts w:ascii="Calibri" w:eastAsia="Times New Roman" w:hAnsi="Calibri" w:cs="Times New Roman"/>
        </w:rPr>
      </w:pPr>
    </w:p>
    <w:p w:rsidR="00AE3D13" w:rsidRPr="00677694" w:rsidRDefault="00AE3D13" w:rsidP="00AE3D13">
      <w:pPr>
        <w:tabs>
          <w:tab w:val="left" w:pos="4536"/>
        </w:tabs>
        <w:suppressAutoHyphens/>
        <w:spacing w:after="0" w:line="228" w:lineRule="auto"/>
        <w:ind w:firstLine="90"/>
        <w:rPr>
          <w:rFonts w:ascii="Calibri" w:eastAsia="Times New Roman" w:hAnsi="Calibri" w:cs="Times New Roman"/>
        </w:rPr>
      </w:pPr>
    </w:p>
    <w:p w:rsidR="00AE3D13" w:rsidRPr="00677694" w:rsidRDefault="00AE3D13" w:rsidP="00AE3D13">
      <w:pPr>
        <w:spacing w:after="0" w:line="240" w:lineRule="auto"/>
        <w:ind w:left="-142" w:hanging="142"/>
        <w:jc w:val="center"/>
        <w:rPr>
          <w:rFonts w:ascii="Times New Roman" w:hAnsi="Times New Roman" w:cs="Times New Roman"/>
        </w:rPr>
      </w:pPr>
      <w:r w:rsidRPr="00677694">
        <w:rPr>
          <w:rFonts w:ascii="Times New Roman" w:hAnsi="Times New Roman" w:cs="Times New Roman"/>
        </w:rPr>
        <w:t>ПЕРЕЧЕНЬ</w:t>
      </w:r>
    </w:p>
    <w:p w:rsidR="00AE3D13" w:rsidRPr="00677694" w:rsidRDefault="00AE3D13" w:rsidP="00AE3D13">
      <w:pPr>
        <w:spacing w:after="0" w:line="240" w:lineRule="auto"/>
        <w:jc w:val="center"/>
        <w:rPr>
          <w:rFonts w:ascii="Times New Roman" w:hAnsi="Times New Roman" w:cs="Times New Roman"/>
        </w:rPr>
      </w:pPr>
      <w:r w:rsidRPr="00677694">
        <w:rPr>
          <w:rFonts w:ascii="Times New Roman" w:hAnsi="Times New Roman" w:cs="Times New Roman"/>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677694" w:rsidRPr="00677694" w:rsidTr="00406F42">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709" w:hanging="425"/>
              <w:jc w:val="center"/>
              <w:rPr>
                <w:rFonts w:ascii="Times New Roman" w:hAnsi="Times New Roman" w:cs="Times New Roman"/>
                <w:bCs/>
              </w:rPr>
            </w:pPr>
            <w:r w:rsidRPr="00677694">
              <w:rPr>
                <w:rFonts w:ascii="Times New Roman" w:hAnsi="Times New Roman" w:cs="Times New Roman"/>
                <w:bCs/>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Размер штрафа, грн.</w:t>
            </w:r>
          </w:p>
        </w:tc>
      </w:tr>
      <w:tr w:rsidR="00677694" w:rsidRPr="00677694" w:rsidTr="00406F42">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spacing w:after="0" w:line="240" w:lineRule="auto"/>
              <w:rPr>
                <w:rFonts w:ascii="Times New Roman" w:hAnsi="Times New Roman" w:cs="Times New Roman"/>
                <w:bC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За каждое последующее нарушение в году</w:t>
            </w:r>
          </w:p>
        </w:tc>
      </w:tr>
      <w:tr w:rsidR="00677694" w:rsidRPr="00677694" w:rsidTr="00406F42">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Распитие спиртных напитков работниками подрядчика (Субподрядчика) на территории Заказчика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691B65" w:rsidP="00C91F41">
            <w:pPr>
              <w:tabs>
                <w:tab w:val="right" w:leader="dot" w:pos="10479"/>
              </w:tabs>
              <w:spacing w:after="0" w:line="240" w:lineRule="auto"/>
              <w:ind w:left="-33" w:firstLine="66"/>
              <w:jc w:val="center"/>
              <w:rPr>
                <w:rFonts w:ascii="Times New Roman" w:hAnsi="Times New Roman" w:cs="Times New Roman"/>
                <w:bCs/>
                <w:sz w:val="20"/>
                <w:szCs w:val="20"/>
              </w:rPr>
            </w:pPr>
            <w:r>
              <w:rPr>
                <w:rFonts w:ascii="Times New Roman" w:hAnsi="Times New Roman" w:cs="Times New Roman"/>
                <w:bCs/>
                <w:sz w:val="20"/>
                <w:szCs w:val="20"/>
              </w:rPr>
              <w:t>10</w:t>
            </w:r>
            <w:r w:rsidR="00AE3D13" w:rsidRPr="00677694">
              <w:rPr>
                <w:rFonts w:ascii="Times New Roman" w:hAnsi="Times New Roman" w:cs="Times New Roman"/>
                <w:bCs/>
                <w:sz w:val="20"/>
                <w:szCs w:val="20"/>
              </w:rPr>
              <w:t>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691B65" w:rsidP="00C91F41">
            <w:pPr>
              <w:tabs>
                <w:tab w:val="right" w:leader="dot" w:pos="10479"/>
              </w:tabs>
              <w:spacing w:after="0" w:line="240" w:lineRule="auto"/>
              <w:ind w:left="-33" w:firstLine="66"/>
              <w:jc w:val="center"/>
              <w:rPr>
                <w:rFonts w:ascii="Times New Roman" w:hAnsi="Times New Roman" w:cs="Times New Roman"/>
                <w:bCs/>
                <w:sz w:val="20"/>
                <w:szCs w:val="20"/>
              </w:rPr>
            </w:pPr>
            <w:r>
              <w:rPr>
                <w:rFonts w:ascii="Times New Roman" w:hAnsi="Times New Roman" w:cs="Times New Roman"/>
                <w:bCs/>
                <w:sz w:val="20"/>
                <w:szCs w:val="20"/>
              </w:rPr>
              <w:t>15</w:t>
            </w:r>
            <w:r w:rsidR="00AE3D13" w:rsidRPr="00677694">
              <w:rPr>
                <w:rFonts w:ascii="Times New Roman" w:hAnsi="Times New Roman" w:cs="Times New Roman"/>
                <w:bCs/>
                <w:sz w:val="20"/>
                <w:szCs w:val="20"/>
              </w:rPr>
              <w:t> 000</w:t>
            </w:r>
          </w:p>
        </w:tc>
      </w:tr>
      <w:tr w:rsidR="00677694" w:rsidRPr="00677694" w:rsidTr="00406F42">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Нахождение на территории Заказчика в состоянии алкогольного, наркотического или токсического опьянения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691B65" w:rsidP="00C91F41">
            <w:pPr>
              <w:tabs>
                <w:tab w:val="right" w:leader="dot" w:pos="10479"/>
              </w:tabs>
              <w:spacing w:after="0" w:line="240" w:lineRule="auto"/>
              <w:ind w:left="-33" w:firstLine="66"/>
              <w:jc w:val="center"/>
              <w:rPr>
                <w:rFonts w:ascii="Times New Roman" w:hAnsi="Times New Roman" w:cs="Times New Roman"/>
                <w:bCs/>
                <w:sz w:val="20"/>
                <w:szCs w:val="20"/>
              </w:rPr>
            </w:pPr>
            <w:r>
              <w:rPr>
                <w:rFonts w:ascii="Times New Roman" w:hAnsi="Times New Roman" w:cs="Times New Roman"/>
                <w:bCs/>
                <w:sz w:val="20"/>
                <w:szCs w:val="20"/>
              </w:rPr>
              <w:t>10</w:t>
            </w:r>
            <w:r w:rsidR="00AE3D13" w:rsidRPr="00677694">
              <w:rPr>
                <w:rFonts w:ascii="Times New Roman" w:hAnsi="Times New Roman" w:cs="Times New Roman"/>
                <w:bCs/>
                <w:sz w:val="20"/>
                <w:szCs w:val="20"/>
              </w:rPr>
              <w:t>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691B65" w:rsidP="00C91F41">
            <w:pPr>
              <w:tabs>
                <w:tab w:val="right" w:leader="dot" w:pos="10479"/>
              </w:tabs>
              <w:spacing w:after="0" w:line="240" w:lineRule="auto"/>
              <w:ind w:left="-33" w:firstLine="66"/>
              <w:jc w:val="center"/>
              <w:rPr>
                <w:rFonts w:ascii="Times New Roman" w:hAnsi="Times New Roman" w:cs="Times New Roman"/>
                <w:bCs/>
                <w:sz w:val="20"/>
                <w:szCs w:val="20"/>
              </w:rPr>
            </w:pPr>
            <w:r>
              <w:rPr>
                <w:rFonts w:ascii="Times New Roman" w:hAnsi="Times New Roman" w:cs="Times New Roman"/>
                <w:bCs/>
                <w:sz w:val="20"/>
                <w:szCs w:val="20"/>
              </w:rPr>
              <w:t>15</w:t>
            </w:r>
            <w:r w:rsidR="00AE3D13" w:rsidRPr="00677694">
              <w:rPr>
                <w:rFonts w:ascii="Times New Roman" w:hAnsi="Times New Roman" w:cs="Times New Roman"/>
                <w:bCs/>
                <w:sz w:val="20"/>
                <w:szCs w:val="20"/>
              </w:rPr>
              <w:t>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Пронос на территорию Заказчика  работниками подрядчика (субподрядчика) спиртных напитков,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691B65" w:rsidP="00C91F41">
            <w:pPr>
              <w:tabs>
                <w:tab w:val="right" w:leader="dot" w:pos="10479"/>
              </w:tabs>
              <w:spacing w:after="0" w:line="240" w:lineRule="auto"/>
              <w:ind w:left="-33" w:firstLine="66"/>
              <w:jc w:val="center"/>
              <w:rPr>
                <w:rFonts w:ascii="Times New Roman" w:hAnsi="Times New Roman" w:cs="Times New Roman"/>
                <w:bCs/>
                <w:sz w:val="20"/>
                <w:szCs w:val="20"/>
              </w:rPr>
            </w:pPr>
            <w:r>
              <w:rPr>
                <w:rFonts w:ascii="Times New Roman" w:hAnsi="Times New Roman" w:cs="Times New Roman"/>
                <w:bCs/>
                <w:sz w:val="20"/>
                <w:szCs w:val="20"/>
              </w:rPr>
              <w:t>10</w:t>
            </w:r>
            <w:r w:rsidR="00AE3D13" w:rsidRPr="00677694">
              <w:rPr>
                <w:rFonts w:ascii="Times New Roman" w:hAnsi="Times New Roman" w:cs="Times New Roman"/>
                <w:bCs/>
                <w:sz w:val="20"/>
                <w:szCs w:val="20"/>
              </w:rPr>
              <w:t>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691B65" w:rsidP="00C91F41">
            <w:pPr>
              <w:tabs>
                <w:tab w:val="right" w:leader="dot" w:pos="10479"/>
              </w:tabs>
              <w:spacing w:after="0" w:line="240" w:lineRule="auto"/>
              <w:ind w:left="-33" w:firstLine="66"/>
              <w:jc w:val="center"/>
              <w:rPr>
                <w:rFonts w:ascii="Times New Roman" w:hAnsi="Times New Roman" w:cs="Times New Roman"/>
                <w:bCs/>
                <w:sz w:val="20"/>
                <w:szCs w:val="20"/>
              </w:rPr>
            </w:pPr>
            <w:r>
              <w:rPr>
                <w:rFonts w:ascii="Times New Roman" w:hAnsi="Times New Roman" w:cs="Times New Roman"/>
                <w:bCs/>
                <w:sz w:val="20"/>
                <w:szCs w:val="20"/>
              </w:rPr>
              <w:t>15</w:t>
            </w:r>
            <w:bookmarkStart w:id="14" w:name="_GoBack"/>
            <w:bookmarkEnd w:id="14"/>
            <w:r w:rsidR="00AE3D13" w:rsidRPr="00677694">
              <w:rPr>
                <w:rFonts w:ascii="Times New Roman" w:hAnsi="Times New Roman" w:cs="Times New Roman"/>
                <w:bCs/>
                <w:sz w:val="20"/>
                <w:szCs w:val="20"/>
              </w:rPr>
              <w:t> 000</w:t>
            </w:r>
          </w:p>
        </w:tc>
      </w:tr>
      <w:tr w:rsidR="00677694" w:rsidRPr="00677694" w:rsidTr="00406F42">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  Причинение ущерба имуществу Заказчика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 xml:space="preserve">   3 000 + возмещение фактически причиненного ущерба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 xml:space="preserve">   5 000 + возмещение фактически причиненного ущерба  </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Хищение материальных ценностей (обнаружение ТМЦ подготовленных к хищению на месте проведения работ) на территории Заказчика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  Хищение материальных ценностей (обнаружение ТМЦ подготовленных к хищению на месте проведения работ) на территории Заказчика (независимо от принадлежности похищенного), при стоимости свыше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6 000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5 000</w:t>
            </w:r>
          </w:p>
        </w:tc>
      </w:tr>
      <w:tr w:rsidR="00677694" w:rsidRPr="00677694" w:rsidTr="00406F42">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Нарушение «Правил дорожного движения» на территории Заказчика</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Отсутствие пропуска, при перемещении по территории предприятия Заказчика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Неподчинение законному требованию работников Дирекции по КИБПиСА, работников СОД, 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spacing w:after="0" w:line="240" w:lineRule="auto"/>
              <w:rPr>
                <w:rFonts w:ascii="Times New Roman" w:eastAsia="Times New Roman" w:hAnsi="Times New Roman" w:cs="Times New Roman"/>
                <w:sz w:val="20"/>
                <w:szCs w:val="20"/>
                <w:lang w:eastAsia="ru-RU"/>
              </w:rPr>
            </w:pPr>
            <w:r w:rsidRPr="00677694">
              <w:rPr>
                <w:rFonts w:ascii="Times New Roman" w:eastAsia="Times New Roman" w:hAnsi="Times New Roman" w:cs="Times New Roman"/>
                <w:sz w:val="20"/>
                <w:szCs w:val="20"/>
                <w:lang w:eastAsia="ru-RU"/>
              </w:rPr>
              <w:t>Невозврат временного пропуска или возврат его в состоянии, непригодном к дальнейшему использованию (за каждый пропуск)</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jc w:val="center"/>
              <w:rPr>
                <w:rFonts w:ascii="Times New Roman" w:hAnsi="Times New Roman" w:cs="Times New Roman"/>
                <w:bCs/>
                <w:sz w:val="20"/>
                <w:szCs w:val="20"/>
              </w:rPr>
            </w:pPr>
            <w:r w:rsidRPr="00677694">
              <w:rPr>
                <w:rFonts w:ascii="Times New Roman" w:hAnsi="Times New Roman" w:cs="Times New Roman"/>
                <w:bCs/>
                <w:sz w:val="20"/>
                <w:szCs w:val="20"/>
              </w:rPr>
              <w:t>200</w:t>
            </w:r>
          </w:p>
        </w:tc>
      </w:tr>
    </w:tbl>
    <w:p w:rsidR="00AE3D13" w:rsidRPr="00677694" w:rsidRDefault="00AE3D13" w:rsidP="00AE3D13">
      <w:pPr>
        <w:spacing w:after="0" w:line="240" w:lineRule="auto"/>
        <w:ind w:left="-851"/>
        <w:rPr>
          <w:rFonts w:ascii="Times New Roman" w:hAnsi="Times New Roman" w:cs="Times New Roman"/>
          <w:bCs/>
        </w:rPr>
      </w:pPr>
    </w:p>
    <w:p w:rsidR="00AE3D13" w:rsidRPr="00677694" w:rsidRDefault="00AE3D13" w:rsidP="00AE3D13">
      <w:pPr>
        <w:spacing w:after="0" w:line="240" w:lineRule="auto"/>
        <w:ind w:right="-709"/>
        <w:rPr>
          <w:rFonts w:ascii="Times New Roman" w:hAnsi="Times New Roman" w:cs="Times New Roman"/>
          <w:bCs/>
        </w:rPr>
      </w:pPr>
      <w:r w:rsidRPr="00677694">
        <w:rPr>
          <w:rFonts w:ascii="Times New Roman" w:hAnsi="Times New Roman" w:cs="Times New Roman"/>
          <w:bCs/>
        </w:rPr>
        <w:sym w:font="Symbol" w:char="F02A"/>
      </w:r>
      <w:r w:rsidRPr="00677694">
        <w:rPr>
          <w:rFonts w:ascii="Times New Roman" w:hAnsi="Times New Roman" w:cs="Times New Roman"/>
          <w:bCs/>
        </w:rPr>
        <w:t xml:space="preserve"> материальная ответственность за вышеперечисленные нарушения наступает в случае их совершения сотрудниками как подрядной, так и ее субподрядной организации.</w:t>
      </w:r>
    </w:p>
    <w:p w:rsidR="00AE3D13" w:rsidRPr="00677694" w:rsidRDefault="00AE3D13" w:rsidP="00AE3D13">
      <w:pPr>
        <w:rPr>
          <w:rFonts w:ascii="Times New Roman" w:hAnsi="Times New Roman" w:cs="Times New Roman"/>
        </w:rPr>
      </w:pPr>
    </w:p>
    <w:tbl>
      <w:tblPr>
        <w:tblW w:w="10086" w:type="dxa"/>
        <w:tblInd w:w="228" w:type="dxa"/>
        <w:tblLook w:val="04A0" w:firstRow="1" w:lastRow="0" w:firstColumn="1" w:lastColumn="0" w:noHBand="0" w:noVBand="1"/>
      </w:tblPr>
      <w:tblGrid>
        <w:gridCol w:w="4984"/>
        <w:gridCol w:w="5102"/>
      </w:tblGrid>
      <w:tr w:rsidR="00677694" w:rsidRPr="00677694" w:rsidTr="00406F42">
        <w:tc>
          <w:tcPr>
            <w:tcW w:w="4984" w:type="dxa"/>
          </w:tcPr>
          <w:p w:rsidR="00AE3D13" w:rsidRPr="00677694" w:rsidRDefault="00AE3D13" w:rsidP="00C91F41">
            <w:pPr>
              <w:suppressAutoHyphens/>
              <w:spacing w:after="0" w:line="276" w:lineRule="auto"/>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5102" w:type="dxa"/>
          </w:tcPr>
          <w:p w:rsidR="00AE3D13" w:rsidRPr="00677694" w:rsidRDefault="00AE3D13"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406F42">
        <w:tc>
          <w:tcPr>
            <w:tcW w:w="4984" w:type="dxa"/>
          </w:tcPr>
          <w:p w:rsidR="007A6723" w:rsidRDefault="007A6723" w:rsidP="00C91F41">
            <w:pPr>
              <w:suppressAutoHyphens/>
              <w:spacing w:after="0" w:line="276" w:lineRule="auto"/>
              <w:rPr>
                <w:rFonts w:ascii="Times New Roman" w:eastAsia="Times New Roman" w:hAnsi="Times New Roman" w:cs="Times New Roman"/>
                <w:sz w:val="24"/>
                <w:szCs w:val="24"/>
              </w:rPr>
            </w:pPr>
            <w:r w:rsidRPr="007A6723">
              <w:rPr>
                <w:rFonts w:ascii="Times New Roman" w:eastAsia="Times New Roman" w:hAnsi="Times New Roman" w:cs="Times New Roman"/>
                <w:sz w:val="24"/>
                <w:szCs w:val="24"/>
              </w:rPr>
              <w:t xml:space="preserve">И.о. генерального директора </w:t>
            </w:r>
          </w:p>
          <w:p w:rsidR="00AE3D13" w:rsidRPr="00677694" w:rsidRDefault="00AE3D13"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AE3D13" w:rsidRPr="00677694" w:rsidRDefault="00AE3D13" w:rsidP="00C91F41">
            <w:pPr>
              <w:suppressAutoHyphens/>
              <w:spacing w:after="0" w:line="276" w:lineRule="auto"/>
              <w:rPr>
                <w:rFonts w:ascii="Times New Roman" w:eastAsia="Times New Roman" w:hAnsi="Times New Roman" w:cs="Times New Roman"/>
                <w:sz w:val="24"/>
                <w:szCs w:val="24"/>
              </w:rPr>
            </w:pPr>
          </w:p>
          <w:p w:rsidR="00AE3D13" w:rsidRPr="00677694" w:rsidRDefault="00AE3D13" w:rsidP="007A6723">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w:t>
            </w:r>
            <w:r w:rsidR="007A6723">
              <w:rPr>
                <w:rFonts w:ascii="Times New Roman" w:eastAsia="Times New Roman" w:hAnsi="Times New Roman" w:cs="Times New Roman"/>
                <w:b/>
                <w:sz w:val="24"/>
                <w:szCs w:val="24"/>
              </w:rPr>
              <w:t>К.А. Авраменко</w:t>
            </w:r>
          </w:p>
        </w:tc>
        <w:tc>
          <w:tcPr>
            <w:tcW w:w="5102" w:type="dxa"/>
          </w:tcPr>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p w:rsidR="00575E74" w:rsidRPr="00677694" w:rsidRDefault="00575E74" w:rsidP="00C91F41">
            <w:pPr>
              <w:suppressAutoHyphens/>
              <w:spacing w:after="0" w:line="276" w:lineRule="auto"/>
              <w:rPr>
                <w:rFonts w:ascii="Times New Roman" w:eastAsia="Times New Roman" w:hAnsi="Times New Roman" w:cs="Times New Roman"/>
                <w:b/>
                <w:sz w:val="24"/>
                <w:szCs w:val="24"/>
                <w:lang w:eastAsia="ru-RU"/>
              </w:rPr>
            </w:pPr>
          </w:p>
          <w:p w:rsidR="00406F42" w:rsidRPr="00677694" w:rsidRDefault="00406F42" w:rsidP="00406F42">
            <w:pPr>
              <w:pageBreakBefore/>
              <w:suppressAutoHyphens/>
              <w:spacing w:after="0" w:line="230" w:lineRule="auto"/>
              <w:ind w:firstLine="420"/>
              <w:jc w:val="right"/>
              <w:rPr>
                <w:rFonts w:ascii="Times New Roman" w:eastAsia="Times New Roman" w:hAnsi="Times New Roman" w:cs="Times New Roman"/>
                <w:b/>
                <w:i/>
                <w:lang w:eastAsia="ru-RU"/>
              </w:rPr>
            </w:pPr>
          </w:p>
          <w:p w:rsidR="00575E74" w:rsidRPr="00677694" w:rsidRDefault="00575E74" w:rsidP="00406F42">
            <w:pPr>
              <w:suppressAutoHyphens/>
              <w:spacing w:after="0" w:line="230" w:lineRule="auto"/>
              <w:jc w:val="right"/>
              <w:rPr>
                <w:rFonts w:ascii="Times New Roman" w:eastAsia="Times New Roman" w:hAnsi="Times New Roman" w:cs="Times New Roman"/>
                <w:b/>
                <w:sz w:val="24"/>
                <w:szCs w:val="24"/>
                <w:lang w:eastAsia="ru-RU"/>
              </w:rPr>
            </w:pPr>
          </w:p>
        </w:tc>
      </w:tr>
    </w:tbl>
    <w:p w:rsidR="00406F42" w:rsidRPr="00677694" w:rsidRDefault="00406F42" w:rsidP="00406F42">
      <w:pPr>
        <w:pageBreakBefore/>
        <w:suppressAutoHyphens/>
        <w:spacing w:after="0" w:line="230" w:lineRule="auto"/>
        <w:ind w:firstLine="420"/>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Приложение №</w:t>
      </w:r>
      <w:r w:rsidR="00C1449A" w:rsidRPr="00677694">
        <w:rPr>
          <w:rFonts w:ascii="Times New Roman" w:eastAsia="Times New Roman" w:hAnsi="Times New Roman" w:cs="Times New Roman"/>
          <w:b/>
          <w:i/>
          <w:lang w:eastAsia="ru-RU"/>
        </w:rPr>
        <w:t>5</w:t>
      </w:r>
    </w:p>
    <w:p w:rsidR="00406F42" w:rsidRPr="00677694" w:rsidRDefault="00406F42" w:rsidP="00406F42">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_____201__г.</w:t>
      </w:r>
    </w:p>
    <w:p w:rsidR="00406F42" w:rsidRPr="00677694" w:rsidRDefault="00406F42" w:rsidP="00575E74">
      <w:pPr>
        <w:pStyle w:val="a4"/>
        <w:jc w:val="center"/>
        <w:rPr>
          <w:rFonts w:ascii="Franklin Gothic Book" w:hAnsi="Franklin Gothic Book" w:cs="Arial"/>
          <w:b/>
          <w:lang w:bidi="ru-RU"/>
        </w:rPr>
      </w:pPr>
    </w:p>
    <w:p w:rsidR="00406F42" w:rsidRPr="00677694" w:rsidRDefault="00406F42" w:rsidP="00575E74">
      <w:pPr>
        <w:pStyle w:val="a4"/>
        <w:jc w:val="center"/>
        <w:rPr>
          <w:rFonts w:ascii="Franklin Gothic Book" w:hAnsi="Franklin Gothic Book" w:cs="Arial"/>
          <w:b/>
          <w:lang w:bidi="ru-RU"/>
        </w:rPr>
      </w:pPr>
    </w:p>
    <w:p w:rsidR="00575E74" w:rsidRPr="00677694" w:rsidRDefault="00575E74" w:rsidP="00575E74">
      <w:pPr>
        <w:pStyle w:val="a4"/>
        <w:jc w:val="center"/>
        <w:rPr>
          <w:rFonts w:ascii="Franklin Gothic Book" w:hAnsi="Franklin Gothic Book" w:cs="Arial"/>
          <w:b/>
          <w:lang w:bidi="ru-RU"/>
        </w:rPr>
      </w:pPr>
      <w:r w:rsidRPr="00677694">
        <w:rPr>
          <w:rFonts w:ascii="Franklin Gothic Book" w:hAnsi="Franklin Gothic Book" w:cs="Arial"/>
          <w:b/>
          <w:lang w:bidi="ru-RU"/>
        </w:rPr>
        <w:t>Штрафные санкции за нарушения требований нормативно-правовых актов по охране труда</w:t>
      </w:r>
    </w:p>
    <w:p w:rsidR="00575E74" w:rsidRPr="00677694" w:rsidRDefault="00575E74" w:rsidP="00575E74">
      <w:pPr>
        <w:pStyle w:val="a4"/>
        <w:jc w:val="center"/>
        <w:rPr>
          <w:rFonts w:ascii="Franklin Gothic Book" w:hAnsi="Franklin Gothic Book" w:cs="Arial"/>
          <w:b/>
          <w:lang w:bidi="ru-RU"/>
        </w:rPr>
      </w:pPr>
      <w:r w:rsidRPr="00677694">
        <w:rPr>
          <w:rFonts w:ascii="Franklin Gothic Book" w:hAnsi="Franklin Gothic Book" w:cs="Arial"/>
          <w:b/>
          <w:lang w:bidi="ru-RU"/>
        </w:rPr>
        <w:t>и пожарной безопасности персоналом</w:t>
      </w:r>
      <w:r w:rsidRPr="00677694">
        <w:rPr>
          <w:rFonts w:ascii="Franklin Gothic Book" w:hAnsi="Franklin Gothic Book" w:cs="Arial"/>
          <w:b/>
          <w:lang w:bidi="ru-RU"/>
        </w:rPr>
        <w:br/>
        <w:t>подрядных организаций</w:t>
      </w:r>
    </w:p>
    <w:p w:rsidR="00575E74" w:rsidRPr="00677694" w:rsidRDefault="00575E74" w:rsidP="00575E74">
      <w:pPr>
        <w:pStyle w:val="a4"/>
        <w:jc w:val="center"/>
        <w:rPr>
          <w:rFonts w:ascii="Franklin Gothic Book" w:hAnsi="Franklin Gothic Book" w:cs="Arial"/>
          <w:b/>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7054"/>
        <w:gridCol w:w="1530"/>
      </w:tblGrid>
      <w:tr w:rsidR="00677694" w:rsidRPr="00677694" w:rsidTr="006133C1">
        <w:trPr>
          <w:trHeight w:hRule="exact" w:val="787"/>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b/>
                <w:lang w:bidi="ru-RU"/>
              </w:rPr>
            </w:pPr>
            <w:r w:rsidRPr="00677694">
              <w:rPr>
                <w:rFonts w:ascii="Franklin Gothic Book" w:hAnsi="Franklin Gothic Book" w:cs="Arial"/>
                <w:b/>
                <w:lang w:bidi="ru-RU"/>
              </w:rPr>
              <w:t>№</w:t>
            </w:r>
          </w:p>
        </w:tc>
        <w:tc>
          <w:tcPr>
            <w:tcW w:w="7054" w:type="dxa"/>
            <w:tcBorders>
              <w:top w:val="single" w:sz="4" w:space="0" w:color="auto"/>
              <w:lef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b/>
                <w:bCs/>
                <w:lang w:bidi="ru-RU"/>
              </w:rPr>
              <w:t>Наименование нарушения</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b/>
                <w:bCs/>
                <w:lang w:bidi="ru-RU"/>
              </w:rPr>
              <w:t>Сумма штрафных санкций (грн.)</w:t>
            </w:r>
          </w:p>
        </w:tc>
      </w:tr>
      <w:tr w:rsidR="00677694" w:rsidRPr="00677694" w:rsidTr="006133C1">
        <w:trPr>
          <w:trHeight w:hRule="exact" w:val="1904"/>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bCs/>
                <w:lang w:bidi="ru-RU"/>
              </w:rPr>
              <w:t>1.</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Не применение СИЗ при ведении работ повышенной опасности: не применение спецодежды из огнестойкого материала, не применение щитков или защитных очков со светофильтрами при ведении газопламенных и электросварочных работ; отсутствие или не применение предохранительного пояса, каски при ведении работ на высоте, неприменение минимального набора СИЗ (каска, защитные очки, спецодежда и спецобувь).</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val="en-US" w:bidi="ru-RU"/>
              </w:rPr>
            </w:pPr>
            <w:r w:rsidRPr="00677694">
              <w:rPr>
                <w:rFonts w:ascii="Franklin Gothic Book" w:hAnsi="Franklin Gothic Book" w:cs="Arial"/>
                <w:lang w:val="en-US" w:bidi="ru-RU"/>
              </w:rPr>
              <w:t>3000</w:t>
            </w:r>
          </w:p>
        </w:tc>
      </w:tr>
      <w:tr w:rsidR="00677694" w:rsidRPr="00677694" w:rsidTr="006133C1">
        <w:trPr>
          <w:trHeight w:hRule="exact" w:val="528"/>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2.</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выполнение работ без оформления наряда- допуска, совместных мероприятий, ПОР (ПВР) и т.д.</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val="en-US" w:bidi="ru-RU"/>
              </w:rPr>
            </w:pPr>
            <w:r w:rsidRPr="00677694">
              <w:rPr>
                <w:rFonts w:ascii="Franklin Gothic Book" w:hAnsi="Franklin Gothic Book" w:cs="Arial"/>
                <w:lang w:val="en-US" w:bidi="ru-RU"/>
              </w:rPr>
              <w:t>3000</w:t>
            </w:r>
          </w:p>
        </w:tc>
      </w:tr>
      <w:tr w:rsidR="00677694" w:rsidRPr="00677694" w:rsidTr="006133C1">
        <w:trPr>
          <w:trHeight w:hRule="exact" w:val="773"/>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3.</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допуск к работам повышенной опасности лиц, не прошедших обучение и периодическую проверку знаний по данному виду работ.</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518"/>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4.</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проведение работ (очистка, ремонт и т.п.) на работающем оборудовании.</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val="869"/>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5.</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выполнение работ в газоопасных местах без  оформления наряда-допуска, допуск к выполнению газоопасных работ не обученного персонала.</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w:t>
            </w:r>
          </w:p>
        </w:tc>
      </w:tr>
      <w:tr w:rsidR="00677694" w:rsidRPr="00677694" w:rsidTr="006133C1">
        <w:trPr>
          <w:trHeight w:hRule="exact" w:val="1370"/>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6.</w:t>
            </w:r>
          </w:p>
        </w:tc>
        <w:tc>
          <w:tcPr>
            <w:tcW w:w="7054" w:type="dxa"/>
            <w:tcBorders>
              <w:top w:val="single" w:sz="4" w:space="0" w:color="auto"/>
              <w:left w:val="single" w:sz="4" w:space="0" w:color="auto"/>
              <w:bottom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допущенный несчастный случай со смертельным исходом, групповой несчастный случай, несчастный случай с тяжёлыми последствиями на территории предприятия по вине работника подрядной организации, установленной комиссией по расследованию несчастного случая.</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w:t>
            </w:r>
          </w:p>
        </w:tc>
      </w:tr>
      <w:tr w:rsidR="00677694" w:rsidRPr="00677694" w:rsidTr="006133C1">
        <w:trPr>
          <w:trHeight w:hRule="exact" w:val="895"/>
          <w:jc w:val="center"/>
        </w:trPr>
        <w:tc>
          <w:tcPr>
            <w:tcW w:w="432"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7.</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допущенный несчастный случай на территории предприятия по вине работника подрядной организации, установленной комиссией по расследованию несчастного случая.</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528"/>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8.</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нарушения иных требований по охране труда и пожарной безопасности.</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767"/>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9.</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Нарушение экологических требований (загрязнение территории предприятия, несанкционированное складирование отходов и т.п.)</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30000</w:t>
            </w:r>
          </w:p>
        </w:tc>
      </w:tr>
    </w:tbl>
    <w:p w:rsidR="00C72858" w:rsidRPr="00677694" w:rsidRDefault="00C72858" w:rsidP="00761534">
      <w:pPr>
        <w:spacing w:after="0" w:line="232" w:lineRule="auto"/>
        <w:jc w:val="both"/>
      </w:pPr>
    </w:p>
    <w:p w:rsidR="00575E74" w:rsidRPr="00677694" w:rsidRDefault="00575E74" w:rsidP="00761534">
      <w:pPr>
        <w:spacing w:after="0" w:line="232" w:lineRule="auto"/>
        <w:jc w:val="both"/>
      </w:pPr>
    </w:p>
    <w:tbl>
      <w:tblPr>
        <w:tblW w:w="10635" w:type="dxa"/>
        <w:tblInd w:w="228" w:type="dxa"/>
        <w:tblLook w:val="04A0" w:firstRow="1" w:lastRow="0" w:firstColumn="1" w:lastColumn="0" w:noHBand="0" w:noVBand="1"/>
      </w:tblPr>
      <w:tblGrid>
        <w:gridCol w:w="4984"/>
        <w:gridCol w:w="5102"/>
        <w:gridCol w:w="549"/>
      </w:tblGrid>
      <w:tr w:rsidR="00677694" w:rsidRPr="00677694" w:rsidTr="006133C1">
        <w:trPr>
          <w:gridAfter w:val="1"/>
          <w:wAfter w:w="549" w:type="dxa"/>
        </w:trPr>
        <w:tc>
          <w:tcPr>
            <w:tcW w:w="4984" w:type="dxa"/>
          </w:tcPr>
          <w:p w:rsidR="00575E74" w:rsidRPr="00677694" w:rsidRDefault="00575E74" w:rsidP="006133C1">
            <w:pPr>
              <w:suppressAutoHyphens/>
              <w:spacing w:after="0" w:line="276" w:lineRule="auto"/>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5102" w:type="dxa"/>
          </w:tcPr>
          <w:p w:rsidR="00575E74" w:rsidRPr="00677694" w:rsidRDefault="00575E74" w:rsidP="006133C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6133C1">
        <w:trPr>
          <w:gridAfter w:val="1"/>
          <w:wAfter w:w="549" w:type="dxa"/>
        </w:trPr>
        <w:tc>
          <w:tcPr>
            <w:tcW w:w="4984" w:type="dxa"/>
          </w:tcPr>
          <w:p w:rsidR="007A6723" w:rsidRDefault="007A6723" w:rsidP="006133C1">
            <w:pPr>
              <w:suppressAutoHyphens/>
              <w:spacing w:after="0" w:line="276" w:lineRule="auto"/>
              <w:rPr>
                <w:rFonts w:ascii="Times New Roman" w:eastAsia="Times New Roman" w:hAnsi="Times New Roman" w:cs="Times New Roman"/>
                <w:sz w:val="24"/>
                <w:szCs w:val="24"/>
              </w:rPr>
            </w:pPr>
            <w:r w:rsidRPr="007A6723">
              <w:rPr>
                <w:rFonts w:ascii="Times New Roman" w:eastAsia="Times New Roman" w:hAnsi="Times New Roman" w:cs="Times New Roman"/>
                <w:sz w:val="24"/>
                <w:szCs w:val="24"/>
              </w:rPr>
              <w:t xml:space="preserve">И.о. генерального директора </w:t>
            </w:r>
          </w:p>
          <w:p w:rsidR="00575E74" w:rsidRPr="00677694" w:rsidRDefault="00575E74" w:rsidP="006133C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575E74" w:rsidRPr="00677694" w:rsidRDefault="00575E74" w:rsidP="006133C1">
            <w:pPr>
              <w:suppressAutoHyphens/>
              <w:spacing w:after="0" w:line="276" w:lineRule="auto"/>
              <w:rPr>
                <w:rFonts w:ascii="Times New Roman" w:eastAsia="Times New Roman" w:hAnsi="Times New Roman" w:cs="Times New Roman"/>
                <w:sz w:val="24"/>
                <w:szCs w:val="24"/>
              </w:rPr>
            </w:pPr>
          </w:p>
          <w:p w:rsidR="00575E74" w:rsidRPr="00677694" w:rsidRDefault="00575E74" w:rsidP="007A6723">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w:t>
            </w:r>
            <w:r w:rsidR="007A6723">
              <w:rPr>
                <w:rFonts w:ascii="Times New Roman" w:eastAsia="Times New Roman" w:hAnsi="Times New Roman" w:cs="Times New Roman"/>
                <w:b/>
                <w:sz w:val="24"/>
                <w:szCs w:val="24"/>
              </w:rPr>
              <w:t>К.А. Авраменко</w:t>
            </w:r>
            <w:r w:rsidRPr="00677694">
              <w:rPr>
                <w:rFonts w:ascii="Times New Roman" w:eastAsia="Times New Roman" w:hAnsi="Times New Roman" w:cs="Times New Roman"/>
                <w:b/>
                <w:sz w:val="24"/>
                <w:szCs w:val="24"/>
              </w:rPr>
              <w:t xml:space="preserve"> </w:t>
            </w:r>
          </w:p>
        </w:tc>
        <w:tc>
          <w:tcPr>
            <w:tcW w:w="5102"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p>
          <w:p w:rsidR="00575E74" w:rsidRPr="00677694" w:rsidRDefault="00575E74" w:rsidP="00761534">
            <w:pPr>
              <w:suppressAutoHyphens/>
              <w:spacing w:after="0" w:line="230" w:lineRule="auto"/>
              <w:jc w:val="right"/>
              <w:rPr>
                <w:rFonts w:ascii="Times New Roman" w:eastAsia="Times New Roman" w:hAnsi="Times New Roman" w:cs="Times New Roman"/>
                <w:b/>
                <w:sz w:val="24"/>
                <w:szCs w:val="24"/>
                <w:lang w:eastAsia="ru-RU"/>
              </w:rPr>
            </w:pPr>
          </w:p>
        </w:tc>
      </w:tr>
      <w:tr w:rsidR="00575E74" w:rsidRPr="00677694" w:rsidTr="006133C1">
        <w:tc>
          <w:tcPr>
            <w:tcW w:w="4984"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rPr>
            </w:pPr>
          </w:p>
        </w:tc>
        <w:tc>
          <w:tcPr>
            <w:tcW w:w="5651" w:type="dxa"/>
            <w:gridSpan w:val="2"/>
          </w:tcPr>
          <w:p w:rsidR="00575E74" w:rsidRPr="00677694" w:rsidRDefault="00575E74" w:rsidP="006133C1">
            <w:pPr>
              <w:suppressAutoHyphens/>
              <w:spacing w:after="0" w:line="276" w:lineRule="auto"/>
              <w:ind w:left="-4928"/>
              <w:rPr>
                <w:rFonts w:ascii="Times New Roman" w:eastAsia="Times New Roman" w:hAnsi="Times New Roman" w:cs="Times New Roman"/>
                <w:sz w:val="24"/>
                <w:szCs w:val="24"/>
                <w:lang w:eastAsia="ru-RU"/>
              </w:rPr>
            </w:pPr>
          </w:p>
        </w:tc>
      </w:tr>
    </w:tbl>
    <w:p w:rsidR="006133C1" w:rsidRPr="00677694" w:rsidRDefault="006133C1">
      <w:pPr>
        <w:spacing w:after="0" w:line="232" w:lineRule="auto"/>
        <w:jc w:val="both"/>
      </w:pPr>
    </w:p>
    <w:p w:rsidR="006133C1" w:rsidRPr="00677694" w:rsidRDefault="006133C1">
      <w:r w:rsidRPr="00677694">
        <w:br w:type="page"/>
      </w:r>
    </w:p>
    <w:p w:rsidR="006133C1" w:rsidRPr="00677694" w:rsidRDefault="006133C1" w:rsidP="006133C1">
      <w:pPr>
        <w:suppressAutoHyphens/>
        <w:spacing w:after="0" w:line="230" w:lineRule="auto"/>
        <w:ind w:firstLine="419"/>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Приложение №</w:t>
      </w:r>
      <w:r w:rsidR="00C1449A" w:rsidRPr="00677694">
        <w:rPr>
          <w:rFonts w:ascii="Times New Roman" w:eastAsia="Times New Roman" w:hAnsi="Times New Roman" w:cs="Times New Roman"/>
          <w:b/>
          <w:i/>
          <w:lang w:eastAsia="ru-RU"/>
        </w:rPr>
        <w:t>6</w:t>
      </w:r>
    </w:p>
    <w:p w:rsidR="006133C1" w:rsidRPr="00677694" w:rsidRDefault="006133C1" w:rsidP="006133C1">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w:t>
      </w:r>
      <w:r w:rsidR="00E84834" w:rsidRPr="00677694">
        <w:rPr>
          <w:rFonts w:ascii="Times New Roman" w:eastAsia="Times New Roman" w:hAnsi="Times New Roman" w:cs="Times New Roman"/>
          <w:b/>
          <w:i/>
          <w:lang w:eastAsia="ru-RU"/>
        </w:rPr>
        <w:tab/>
      </w:r>
      <w:r w:rsidR="00E84834" w:rsidRPr="00677694">
        <w:rPr>
          <w:rFonts w:ascii="Times New Roman" w:eastAsia="Times New Roman" w:hAnsi="Times New Roman" w:cs="Times New Roman"/>
          <w:b/>
          <w:i/>
          <w:lang w:eastAsia="ru-RU"/>
        </w:rPr>
        <w:tab/>
      </w: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____201__г.</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p>
    <w:p w:rsidR="00D73990" w:rsidRPr="00677694" w:rsidRDefault="00E84834" w:rsidP="00E84834">
      <w:pPr>
        <w:pStyle w:val="a4"/>
        <w:tabs>
          <w:tab w:val="clear" w:pos="4677"/>
          <w:tab w:val="clear" w:pos="9355"/>
        </w:tabs>
        <w:ind w:left="3261"/>
        <w:jc w:val="center"/>
        <w:rPr>
          <w:rFonts w:ascii="Franklin Gothic Book" w:hAnsi="Franklin Gothic Book" w:cs="Arial"/>
          <w:b/>
        </w:rPr>
      </w:pPr>
      <w:r w:rsidRPr="00677694">
        <w:rPr>
          <w:rFonts w:ascii="Franklin Gothic Book" w:hAnsi="Franklin Gothic Book" w:cs="Arial"/>
          <w:b/>
        </w:rPr>
        <w:t>Акт</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r w:rsidRPr="00677694">
        <w:rPr>
          <w:rFonts w:ascii="Franklin Gothic Book" w:hAnsi="Franklin Gothic Book" w:cs="Arial"/>
          <w:b/>
        </w:rPr>
        <w:t xml:space="preserve"> регистрации нарушения требований охраны труда подрядной организацией</w:t>
      </w:r>
    </w:p>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_____________________________________________________________________________________</w:t>
      </w:r>
    </w:p>
    <w:p w:rsidR="006E7888" w:rsidRPr="00677694" w:rsidRDefault="006E7888" w:rsidP="006E7888">
      <w:pPr>
        <w:jc w:val="center"/>
      </w:pPr>
      <w:r w:rsidRPr="00677694">
        <w:t>наименование подрядной организации</w:t>
      </w: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w:t>
      </w:r>
    </w:p>
    <w:p w:rsidR="006E7888" w:rsidRPr="00677694" w:rsidRDefault="006E7888" w:rsidP="006E7888">
      <w:pPr>
        <w:jc w:val="center"/>
      </w:pPr>
      <w:r w:rsidRPr="00677694">
        <w:t>место проведения работ</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реквизиты договора</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держатель контракта</w:t>
      </w:r>
    </w:p>
    <w:p w:rsidR="006E7888" w:rsidRPr="00677694" w:rsidRDefault="006E7888" w:rsidP="006E7888">
      <w:pPr>
        <w:spacing w:after="0"/>
        <w:jc w:val="center"/>
      </w:pPr>
    </w:p>
    <w:p w:rsidR="006E7888" w:rsidRPr="00677694" w:rsidRDefault="006E7888" w:rsidP="006E7888">
      <w:pPr>
        <w:spacing w:after="0"/>
      </w:pPr>
      <w:r w:rsidRPr="00677694">
        <w:t xml:space="preserve">  ___________________ 201</w:t>
      </w:r>
    </w:p>
    <w:p w:rsidR="006E7888" w:rsidRPr="00677694" w:rsidRDefault="006E7888" w:rsidP="006E7888">
      <w:pPr>
        <w:spacing w:after="0"/>
      </w:pPr>
      <w:r w:rsidRPr="00677694">
        <w:t xml:space="preserve">                   дата</w:t>
      </w:r>
    </w:p>
    <w:p w:rsidR="006E7888" w:rsidRPr="00677694" w:rsidRDefault="006E7888" w:rsidP="006E7888">
      <w:pPr>
        <w:spacing w:after="0"/>
      </w:pPr>
    </w:p>
    <w:p w:rsidR="006E7888" w:rsidRPr="00677694" w:rsidRDefault="006E7888" w:rsidP="006E7888">
      <w:pPr>
        <w:spacing w:after="0"/>
      </w:pPr>
      <w:r w:rsidRPr="00677694">
        <w:t>Представители сторон:_______________________________________________________________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заказчика</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подрядчика</w:t>
      </w:r>
    </w:p>
    <w:p w:rsidR="006E7888" w:rsidRPr="00677694" w:rsidRDefault="006E7888" w:rsidP="006E7888">
      <w:pPr>
        <w:spacing w:after="0"/>
        <w:jc w:val="center"/>
      </w:pPr>
    </w:p>
    <w:tbl>
      <w:tblPr>
        <w:tblStyle w:val="ae"/>
        <w:tblW w:w="10172" w:type="dxa"/>
        <w:tblLayout w:type="fixed"/>
        <w:tblLook w:val="04A0" w:firstRow="1" w:lastRow="0" w:firstColumn="1" w:lastColumn="0" w:noHBand="0" w:noVBand="1"/>
      </w:tblPr>
      <w:tblGrid>
        <w:gridCol w:w="392"/>
        <w:gridCol w:w="3118"/>
        <w:gridCol w:w="567"/>
        <w:gridCol w:w="567"/>
        <w:gridCol w:w="1134"/>
        <w:gridCol w:w="1482"/>
        <w:gridCol w:w="645"/>
        <w:gridCol w:w="992"/>
        <w:gridCol w:w="1275"/>
      </w:tblGrid>
      <w:tr w:rsidR="00677694" w:rsidRPr="00677694" w:rsidTr="00761534">
        <w:tc>
          <w:tcPr>
            <w:tcW w:w="392" w:type="dxa"/>
            <w:vMerge w:val="restart"/>
          </w:tcPr>
          <w:p w:rsidR="006E7888" w:rsidRPr="00677694" w:rsidRDefault="006E7888" w:rsidP="00761534">
            <w:pPr>
              <w:jc w:val="center"/>
              <w:rPr>
                <w:sz w:val="20"/>
                <w:szCs w:val="20"/>
              </w:rPr>
            </w:pPr>
            <w:r w:rsidRPr="00677694">
              <w:rPr>
                <w:sz w:val="20"/>
                <w:szCs w:val="20"/>
              </w:rPr>
              <w:t>№ п/п</w:t>
            </w:r>
          </w:p>
        </w:tc>
        <w:tc>
          <w:tcPr>
            <w:tcW w:w="3118" w:type="dxa"/>
            <w:vMerge w:val="restart"/>
            <w:vAlign w:val="center"/>
          </w:tcPr>
          <w:p w:rsidR="006E7888" w:rsidRPr="00677694" w:rsidRDefault="006E7888" w:rsidP="00761534">
            <w:pPr>
              <w:ind w:left="-30" w:right="-83"/>
              <w:jc w:val="center"/>
              <w:rPr>
                <w:sz w:val="20"/>
                <w:szCs w:val="20"/>
              </w:rPr>
            </w:pPr>
            <w:r w:rsidRPr="00677694">
              <w:rPr>
                <w:sz w:val="20"/>
                <w:szCs w:val="20"/>
              </w:rPr>
              <w:t>Выявленные</w:t>
            </w:r>
          </w:p>
          <w:p w:rsidR="006E7888" w:rsidRPr="00677694" w:rsidRDefault="006E7888" w:rsidP="00761534">
            <w:pPr>
              <w:ind w:left="-30" w:right="-83"/>
              <w:jc w:val="center"/>
              <w:rPr>
                <w:sz w:val="20"/>
                <w:szCs w:val="20"/>
              </w:rPr>
            </w:pPr>
            <w:r w:rsidRPr="00677694">
              <w:rPr>
                <w:sz w:val="20"/>
                <w:szCs w:val="20"/>
              </w:rPr>
              <w:t>нарушения / замечания</w:t>
            </w:r>
          </w:p>
        </w:tc>
        <w:tc>
          <w:tcPr>
            <w:tcW w:w="1134" w:type="dxa"/>
            <w:gridSpan w:val="2"/>
            <w:vAlign w:val="center"/>
          </w:tcPr>
          <w:p w:rsidR="006E7888" w:rsidRPr="00677694" w:rsidRDefault="006E7888" w:rsidP="00761534">
            <w:pPr>
              <w:ind w:left="-30" w:right="-83"/>
              <w:jc w:val="center"/>
              <w:rPr>
                <w:sz w:val="20"/>
                <w:szCs w:val="20"/>
              </w:rPr>
            </w:pPr>
            <w:r w:rsidRPr="00677694">
              <w:rPr>
                <w:sz w:val="20"/>
                <w:szCs w:val="20"/>
              </w:rPr>
              <w:t>Повторное</w:t>
            </w:r>
          </w:p>
        </w:tc>
        <w:tc>
          <w:tcPr>
            <w:tcW w:w="1134" w:type="dxa"/>
            <w:vMerge w:val="restart"/>
            <w:vAlign w:val="center"/>
          </w:tcPr>
          <w:p w:rsidR="006E7888" w:rsidRPr="00677694" w:rsidRDefault="006E7888" w:rsidP="00761534">
            <w:pPr>
              <w:ind w:left="-30" w:right="-83"/>
              <w:jc w:val="center"/>
              <w:rPr>
                <w:sz w:val="20"/>
                <w:szCs w:val="20"/>
              </w:rPr>
            </w:pPr>
            <w:r w:rsidRPr="00677694">
              <w:rPr>
                <w:sz w:val="20"/>
                <w:szCs w:val="20"/>
              </w:rPr>
              <w:t>Срок устранения</w:t>
            </w:r>
          </w:p>
        </w:tc>
        <w:tc>
          <w:tcPr>
            <w:tcW w:w="1482" w:type="dxa"/>
            <w:vMerge w:val="restart"/>
            <w:vAlign w:val="center"/>
          </w:tcPr>
          <w:p w:rsidR="006E7888" w:rsidRPr="00677694" w:rsidRDefault="006E7888" w:rsidP="00761534">
            <w:pPr>
              <w:ind w:left="-30" w:right="-83"/>
              <w:jc w:val="center"/>
              <w:rPr>
                <w:sz w:val="20"/>
                <w:szCs w:val="20"/>
              </w:rPr>
            </w:pPr>
            <w:r w:rsidRPr="00677694">
              <w:rPr>
                <w:sz w:val="20"/>
                <w:szCs w:val="20"/>
              </w:rPr>
              <w:t>Ответственный</w:t>
            </w:r>
          </w:p>
        </w:tc>
        <w:tc>
          <w:tcPr>
            <w:tcW w:w="1637" w:type="dxa"/>
            <w:gridSpan w:val="2"/>
            <w:vAlign w:val="center"/>
          </w:tcPr>
          <w:p w:rsidR="006E7888" w:rsidRPr="00677694" w:rsidRDefault="006E7888" w:rsidP="00761534">
            <w:pPr>
              <w:ind w:left="-30" w:right="-83"/>
              <w:jc w:val="center"/>
              <w:rPr>
                <w:sz w:val="20"/>
                <w:szCs w:val="20"/>
              </w:rPr>
            </w:pPr>
            <w:r w:rsidRPr="00677694">
              <w:rPr>
                <w:sz w:val="20"/>
                <w:szCs w:val="20"/>
              </w:rPr>
              <w:t>Отметка об устранении</w:t>
            </w:r>
          </w:p>
        </w:tc>
        <w:tc>
          <w:tcPr>
            <w:tcW w:w="1275" w:type="dxa"/>
          </w:tcPr>
          <w:p w:rsidR="006E7888" w:rsidRPr="00677694" w:rsidRDefault="006E7888" w:rsidP="00761534">
            <w:pPr>
              <w:ind w:left="-30" w:right="-83"/>
              <w:jc w:val="center"/>
            </w:pPr>
            <w:r w:rsidRPr="00677694">
              <w:rPr>
                <w:sz w:val="20"/>
                <w:szCs w:val="20"/>
              </w:rPr>
              <w:t xml:space="preserve">Размер штрафных санкций за допущенное нарушение, грн </w:t>
            </w:r>
          </w:p>
        </w:tc>
      </w:tr>
      <w:tr w:rsidR="00677694" w:rsidRPr="00677694" w:rsidTr="00761534">
        <w:tc>
          <w:tcPr>
            <w:tcW w:w="392" w:type="dxa"/>
            <w:vMerge/>
          </w:tcPr>
          <w:p w:rsidR="006E7888" w:rsidRPr="00677694" w:rsidRDefault="006E7888" w:rsidP="00761534">
            <w:pPr>
              <w:jc w:val="center"/>
            </w:pPr>
          </w:p>
        </w:tc>
        <w:tc>
          <w:tcPr>
            <w:tcW w:w="3118" w:type="dxa"/>
            <w:vMerge/>
          </w:tcPr>
          <w:p w:rsidR="006E7888" w:rsidRPr="00677694" w:rsidRDefault="006E7888" w:rsidP="00761534">
            <w:pPr>
              <w:ind w:left="-30" w:right="-83"/>
              <w:jc w:val="center"/>
              <w:rPr>
                <w:sz w:val="20"/>
                <w:szCs w:val="20"/>
              </w:rPr>
            </w:pPr>
          </w:p>
        </w:tc>
        <w:tc>
          <w:tcPr>
            <w:tcW w:w="567" w:type="dxa"/>
            <w:vAlign w:val="center"/>
          </w:tcPr>
          <w:p w:rsidR="006E7888" w:rsidRPr="00677694" w:rsidRDefault="006E7888" w:rsidP="00761534">
            <w:pPr>
              <w:ind w:left="-30" w:right="-83"/>
              <w:jc w:val="center"/>
              <w:rPr>
                <w:sz w:val="20"/>
                <w:szCs w:val="20"/>
              </w:rPr>
            </w:pPr>
            <w:r w:rsidRPr="00677694">
              <w:rPr>
                <w:sz w:val="20"/>
                <w:szCs w:val="20"/>
              </w:rPr>
              <w:t>Да</w:t>
            </w:r>
          </w:p>
        </w:tc>
        <w:tc>
          <w:tcPr>
            <w:tcW w:w="567" w:type="dxa"/>
            <w:vAlign w:val="center"/>
          </w:tcPr>
          <w:p w:rsidR="006E7888" w:rsidRPr="00677694" w:rsidRDefault="006E7888" w:rsidP="00761534">
            <w:pPr>
              <w:ind w:left="-30" w:right="-83"/>
              <w:jc w:val="center"/>
              <w:rPr>
                <w:sz w:val="20"/>
                <w:szCs w:val="20"/>
              </w:rPr>
            </w:pPr>
            <w:r w:rsidRPr="00677694">
              <w:rPr>
                <w:sz w:val="20"/>
                <w:szCs w:val="20"/>
              </w:rPr>
              <w:t>Нет</w:t>
            </w:r>
          </w:p>
        </w:tc>
        <w:tc>
          <w:tcPr>
            <w:tcW w:w="1134" w:type="dxa"/>
            <w:vMerge/>
            <w:vAlign w:val="center"/>
          </w:tcPr>
          <w:p w:rsidR="006E7888" w:rsidRPr="00677694" w:rsidRDefault="006E7888" w:rsidP="00761534">
            <w:pPr>
              <w:jc w:val="center"/>
            </w:pPr>
          </w:p>
        </w:tc>
        <w:tc>
          <w:tcPr>
            <w:tcW w:w="1482" w:type="dxa"/>
            <w:vMerge/>
            <w:vAlign w:val="center"/>
          </w:tcPr>
          <w:p w:rsidR="006E7888" w:rsidRPr="00677694" w:rsidRDefault="006E7888" w:rsidP="00761534">
            <w:pPr>
              <w:jc w:val="center"/>
            </w:pPr>
          </w:p>
        </w:tc>
        <w:tc>
          <w:tcPr>
            <w:tcW w:w="645" w:type="dxa"/>
            <w:vAlign w:val="center"/>
          </w:tcPr>
          <w:p w:rsidR="006E7888" w:rsidRPr="00677694" w:rsidRDefault="006E7888" w:rsidP="00761534">
            <w:pPr>
              <w:ind w:left="-30" w:right="-83"/>
              <w:jc w:val="center"/>
              <w:rPr>
                <w:sz w:val="20"/>
                <w:szCs w:val="20"/>
              </w:rPr>
            </w:pPr>
            <w:r w:rsidRPr="00677694">
              <w:rPr>
                <w:sz w:val="20"/>
                <w:szCs w:val="20"/>
              </w:rPr>
              <w:t>В срок</w:t>
            </w:r>
          </w:p>
        </w:tc>
        <w:tc>
          <w:tcPr>
            <w:tcW w:w="992" w:type="dxa"/>
            <w:vAlign w:val="center"/>
          </w:tcPr>
          <w:p w:rsidR="006E7888" w:rsidRPr="00677694" w:rsidRDefault="006E7888" w:rsidP="00761534">
            <w:pPr>
              <w:ind w:left="-30" w:right="-83"/>
              <w:jc w:val="center"/>
              <w:rPr>
                <w:sz w:val="20"/>
                <w:szCs w:val="20"/>
              </w:rPr>
            </w:pPr>
            <w:r w:rsidRPr="00677694">
              <w:rPr>
                <w:sz w:val="20"/>
                <w:szCs w:val="20"/>
              </w:rPr>
              <w:t>Срок нарушен</w:t>
            </w:r>
          </w:p>
        </w:tc>
        <w:tc>
          <w:tcPr>
            <w:tcW w:w="1275" w:type="dxa"/>
            <w:vAlign w:val="center"/>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E7888"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bl>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575E74" w:rsidRPr="00677694" w:rsidRDefault="00575E74" w:rsidP="00761534">
      <w:pPr>
        <w:spacing w:after="0" w:line="232" w:lineRule="auto"/>
        <w:jc w:val="both"/>
      </w:pPr>
    </w:p>
    <w:sectPr w:rsidR="00575E74" w:rsidRPr="00677694" w:rsidSect="004E4AEF">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8C2" w:rsidRDefault="002D08C2">
      <w:pPr>
        <w:spacing w:after="0" w:line="240" w:lineRule="auto"/>
      </w:pPr>
      <w:r>
        <w:separator/>
      </w:r>
    </w:p>
  </w:endnote>
  <w:endnote w:type="continuationSeparator" w:id="0">
    <w:p w:rsidR="002D08C2" w:rsidRDefault="002D0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84D" w:rsidRDefault="00A8284D" w:rsidP="004E4AEF">
    <w:pPr>
      <w:pStyle w:val="a4"/>
      <w:jc w:val="right"/>
    </w:pPr>
    <w:r>
      <w:fldChar w:fldCharType="begin"/>
    </w:r>
    <w:r>
      <w:instrText>PAGE   \* MERGEFORMAT</w:instrText>
    </w:r>
    <w:r>
      <w:fldChar w:fldCharType="separate"/>
    </w:r>
    <w:r w:rsidR="00691B65">
      <w:rPr>
        <w:noProof/>
      </w:rPr>
      <w:t>17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8C2" w:rsidRDefault="002D08C2">
      <w:pPr>
        <w:spacing w:after="0" w:line="240" w:lineRule="auto"/>
      </w:pPr>
      <w:r>
        <w:separator/>
      </w:r>
    </w:p>
  </w:footnote>
  <w:footnote w:type="continuationSeparator" w:id="0">
    <w:p w:rsidR="002D08C2" w:rsidRDefault="002D08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BC5"/>
    <w:multiLevelType w:val="multilevel"/>
    <w:tmpl w:val="E0B62FA0"/>
    <w:lvl w:ilvl="0">
      <w:start w:val="5"/>
      <w:numFmt w:val="decimal"/>
      <w:lvlText w:val="%1"/>
      <w:lvlJc w:val="left"/>
      <w:pPr>
        <w:tabs>
          <w:tab w:val="num" w:pos="360"/>
        </w:tabs>
        <w:ind w:left="360" w:hanging="360"/>
      </w:pPr>
      <w:rPr>
        <w:rFonts w:cs="Times New Roman"/>
      </w:rPr>
    </w:lvl>
    <w:lvl w:ilvl="1">
      <w:start w:val="1"/>
      <w:numFmt w:val="decimal"/>
      <w:lvlText w:val="15.%2."/>
      <w:lvlJc w:val="left"/>
      <w:pPr>
        <w:tabs>
          <w:tab w:val="num" w:pos="1267"/>
        </w:tabs>
        <w:ind w:left="1267" w:hanging="567"/>
      </w:pPr>
      <w:rPr>
        <w:rFonts w:cs="Times New Roman"/>
        <w:i w:val="0"/>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27F01C4"/>
    <w:multiLevelType w:val="hybridMultilevel"/>
    <w:tmpl w:val="FF38AB46"/>
    <w:lvl w:ilvl="0" w:tplc="C58E5B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5AE1B7E"/>
    <w:multiLevelType w:val="multilevel"/>
    <w:tmpl w:val="D4D68C88"/>
    <w:lvl w:ilvl="0">
      <w:start w:val="6"/>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1070" w:hanging="360"/>
      </w:pPr>
      <w:rPr>
        <w:rFonts w:ascii="Times New Roman" w:hAnsi="Times New Roman" w:cs="Times New Roman"/>
        <w:b/>
        <w:sz w:val="24"/>
      </w:rPr>
    </w:lvl>
    <w:lvl w:ilvl="2">
      <w:start w:val="1"/>
      <w:numFmt w:val="decimal"/>
      <w:lvlText w:val="%1.%2.%3."/>
      <w:lvlJc w:val="left"/>
      <w:pPr>
        <w:ind w:left="1430" w:hanging="720"/>
      </w:pPr>
      <w:rPr>
        <w:rFonts w:ascii="Times New Roman" w:hAnsi="Times New Roman" w:cs="Times New Roman"/>
        <w:b/>
        <w:color w:val="00000A"/>
        <w:sz w:val="24"/>
      </w:rPr>
    </w:lvl>
    <w:lvl w:ilvl="3">
      <w:start w:val="1"/>
      <w:numFmt w:val="decimal"/>
      <w:lvlText w:val="%1.%2.%3.%4."/>
      <w:lvlJc w:val="left"/>
      <w:pPr>
        <w:ind w:left="549" w:hanging="720"/>
      </w:pPr>
      <w:rPr>
        <w:rFonts w:ascii="Times New Roman" w:hAnsi="Times New Roman" w:cs="Times New Roman"/>
        <w:b/>
        <w:sz w:val="24"/>
      </w:rPr>
    </w:lvl>
    <w:lvl w:ilvl="4">
      <w:start w:val="1"/>
      <w:numFmt w:val="decimal"/>
      <w:lvlText w:val="%1.%2.%3.%4.%5."/>
      <w:lvlJc w:val="left"/>
      <w:pPr>
        <w:ind w:left="852" w:hanging="1080"/>
      </w:pPr>
      <w:rPr>
        <w:rFonts w:ascii="Times New Roman" w:hAnsi="Times New Roman" w:cs="Times New Roman"/>
        <w:b/>
        <w:sz w:val="24"/>
      </w:rPr>
    </w:lvl>
    <w:lvl w:ilvl="5">
      <w:start w:val="1"/>
      <w:numFmt w:val="decimal"/>
      <w:lvlText w:val="%1.%2.%3.%4.%5.%6."/>
      <w:lvlJc w:val="left"/>
      <w:pPr>
        <w:ind w:left="795" w:hanging="1080"/>
      </w:pPr>
      <w:rPr>
        <w:rFonts w:ascii="Times New Roman" w:hAnsi="Times New Roman" w:cs="Times New Roman"/>
        <w:b/>
        <w:sz w:val="24"/>
      </w:rPr>
    </w:lvl>
    <w:lvl w:ilvl="6">
      <w:start w:val="1"/>
      <w:numFmt w:val="decimal"/>
      <w:lvlText w:val="%1.%2.%3.%4.%5.%6.%7."/>
      <w:lvlJc w:val="left"/>
      <w:pPr>
        <w:ind w:left="738" w:hanging="1080"/>
      </w:pPr>
      <w:rPr>
        <w:rFonts w:ascii="Times New Roman" w:hAnsi="Times New Roman" w:cs="Times New Roman"/>
        <w:b/>
        <w:sz w:val="24"/>
      </w:rPr>
    </w:lvl>
    <w:lvl w:ilvl="7">
      <w:start w:val="1"/>
      <w:numFmt w:val="decimal"/>
      <w:lvlText w:val="%1.%2.%3.%4.%5.%6.%7.%8."/>
      <w:lvlJc w:val="left"/>
      <w:pPr>
        <w:ind w:left="1041" w:hanging="1440"/>
      </w:pPr>
      <w:rPr>
        <w:rFonts w:ascii="Times New Roman" w:hAnsi="Times New Roman" w:cs="Times New Roman"/>
        <w:b/>
        <w:sz w:val="24"/>
      </w:rPr>
    </w:lvl>
    <w:lvl w:ilvl="8">
      <w:start w:val="1"/>
      <w:numFmt w:val="decimal"/>
      <w:lvlText w:val="%1.%2.%3.%4.%5.%6.%7.%8.%9."/>
      <w:lvlJc w:val="left"/>
      <w:pPr>
        <w:ind w:left="984" w:hanging="1440"/>
      </w:pPr>
      <w:rPr>
        <w:rFonts w:ascii="Times New Roman" w:hAnsi="Times New Roman" w:cs="Times New Roman"/>
        <w:b/>
        <w:sz w:val="24"/>
      </w:rPr>
    </w:lvl>
  </w:abstractNum>
  <w:abstractNum w:abstractNumId="3" w15:restartNumberingAfterBreak="0">
    <w:nsid w:val="1AA0327C"/>
    <w:multiLevelType w:val="multilevel"/>
    <w:tmpl w:val="EF426D80"/>
    <w:lvl w:ilvl="0">
      <w:start w:val="10"/>
      <w:numFmt w:val="decimal"/>
      <w:lvlText w:val="%1."/>
      <w:lvlJc w:val="left"/>
      <w:pPr>
        <w:tabs>
          <w:tab w:val="num" w:pos="390"/>
        </w:tabs>
        <w:ind w:left="390" w:hanging="390"/>
      </w:pPr>
      <w:rPr>
        <w:rFonts w:cs="Times New Roman"/>
      </w:rPr>
    </w:lvl>
    <w:lvl w:ilvl="1">
      <w:start w:val="4"/>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4"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9D1506"/>
    <w:multiLevelType w:val="multilevel"/>
    <w:tmpl w:val="73806A06"/>
    <w:lvl w:ilvl="0">
      <w:start w:val="11"/>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15:restartNumberingAfterBreak="0">
    <w:nsid w:val="252D6B2A"/>
    <w:multiLevelType w:val="multilevel"/>
    <w:tmpl w:val="1206F64C"/>
    <w:lvl w:ilvl="0">
      <w:start w:val="3"/>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26857606"/>
    <w:multiLevelType w:val="multilevel"/>
    <w:tmpl w:val="E5F0B37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95"/>
        </w:tabs>
        <w:ind w:left="1495" w:hanging="360"/>
      </w:pPr>
      <w:rPr>
        <w:rFonts w:cs="Times New Roman"/>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2E1A5833"/>
    <w:multiLevelType w:val="multilevel"/>
    <w:tmpl w:val="DC5C458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80"/>
        </w:tabs>
        <w:ind w:left="780" w:hanging="360"/>
      </w:pPr>
      <w:rPr>
        <w:rFonts w:cs="Times New Roman"/>
      </w:rPr>
    </w:lvl>
    <w:lvl w:ilvl="2">
      <w:start w:val="1"/>
      <w:numFmt w:val="decimal"/>
      <w:lvlText w:val="%3."/>
      <w:lvlJc w:val="left"/>
      <w:pPr>
        <w:tabs>
          <w:tab w:val="num" w:pos="720"/>
        </w:tabs>
        <w:ind w:left="720" w:hanging="720"/>
      </w:pPr>
      <w:rPr>
        <w:rFonts w:cs="Times New Roman"/>
        <w:color w:val="auto"/>
      </w:rPr>
    </w:lvl>
    <w:lvl w:ilvl="3">
      <w:start w:val="1"/>
      <w:numFmt w:val="decimal"/>
      <w:lvlText w:val="1.%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start w:val="1"/>
      <w:numFmt w:val="bullet"/>
      <w:lvlText w:val="o"/>
      <w:lvlJc w:val="left"/>
      <w:pPr>
        <w:tabs>
          <w:tab w:val="num" w:pos="2010"/>
        </w:tabs>
        <w:ind w:left="2010" w:hanging="360"/>
      </w:pPr>
      <w:rPr>
        <w:rFonts w:ascii="Courier New" w:hAnsi="Courier New" w:hint="default"/>
      </w:rPr>
    </w:lvl>
    <w:lvl w:ilvl="2" w:tplc="FFFFFFFF">
      <w:start w:val="1"/>
      <w:numFmt w:val="bullet"/>
      <w:lvlText w:val=""/>
      <w:lvlJc w:val="left"/>
      <w:pPr>
        <w:tabs>
          <w:tab w:val="num" w:pos="2730"/>
        </w:tabs>
        <w:ind w:left="2730" w:hanging="360"/>
      </w:pPr>
      <w:rPr>
        <w:rFonts w:ascii="Wingdings" w:hAnsi="Wingdings" w:hint="default"/>
      </w:rPr>
    </w:lvl>
    <w:lvl w:ilvl="3" w:tplc="FFFFFFFF">
      <w:start w:val="1"/>
      <w:numFmt w:val="bullet"/>
      <w:lvlText w:val=""/>
      <w:lvlJc w:val="left"/>
      <w:pPr>
        <w:tabs>
          <w:tab w:val="num" w:pos="3450"/>
        </w:tabs>
        <w:ind w:left="3450" w:hanging="360"/>
      </w:pPr>
      <w:rPr>
        <w:rFonts w:ascii="Symbol" w:hAnsi="Symbol" w:hint="default"/>
      </w:rPr>
    </w:lvl>
    <w:lvl w:ilvl="4" w:tplc="FFFFFFFF">
      <w:start w:val="1"/>
      <w:numFmt w:val="bullet"/>
      <w:lvlText w:val="o"/>
      <w:lvlJc w:val="left"/>
      <w:pPr>
        <w:tabs>
          <w:tab w:val="num" w:pos="4170"/>
        </w:tabs>
        <w:ind w:left="4170" w:hanging="360"/>
      </w:pPr>
      <w:rPr>
        <w:rFonts w:ascii="Courier New" w:hAnsi="Courier New" w:hint="default"/>
      </w:rPr>
    </w:lvl>
    <w:lvl w:ilvl="5" w:tplc="FFFFFFFF">
      <w:start w:val="1"/>
      <w:numFmt w:val="bullet"/>
      <w:lvlText w:val=""/>
      <w:lvlJc w:val="left"/>
      <w:pPr>
        <w:tabs>
          <w:tab w:val="num" w:pos="4890"/>
        </w:tabs>
        <w:ind w:left="4890" w:hanging="360"/>
      </w:pPr>
      <w:rPr>
        <w:rFonts w:ascii="Wingdings" w:hAnsi="Wingdings" w:hint="default"/>
      </w:rPr>
    </w:lvl>
    <w:lvl w:ilvl="6" w:tplc="FFFFFFFF">
      <w:start w:val="1"/>
      <w:numFmt w:val="bullet"/>
      <w:lvlText w:val=""/>
      <w:lvlJc w:val="left"/>
      <w:pPr>
        <w:tabs>
          <w:tab w:val="num" w:pos="5610"/>
        </w:tabs>
        <w:ind w:left="5610" w:hanging="360"/>
      </w:pPr>
      <w:rPr>
        <w:rFonts w:ascii="Symbol" w:hAnsi="Symbol" w:hint="default"/>
      </w:rPr>
    </w:lvl>
    <w:lvl w:ilvl="7" w:tplc="FFFFFFFF">
      <w:start w:val="1"/>
      <w:numFmt w:val="bullet"/>
      <w:lvlText w:val="o"/>
      <w:lvlJc w:val="left"/>
      <w:pPr>
        <w:tabs>
          <w:tab w:val="num" w:pos="6330"/>
        </w:tabs>
        <w:ind w:left="6330" w:hanging="360"/>
      </w:pPr>
      <w:rPr>
        <w:rFonts w:ascii="Courier New" w:hAnsi="Courier New" w:hint="default"/>
      </w:rPr>
    </w:lvl>
    <w:lvl w:ilvl="8" w:tplc="FFFFFFFF">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96444A"/>
    <w:multiLevelType w:val="multilevel"/>
    <w:tmpl w:val="281E90FC"/>
    <w:lvl w:ilvl="0">
      <w:start w:val="12"/>
      <w:numFmt w:val="decimal"/>
      <w:lvlText w:val="%1."/>
      <w:lvlJc w:val="left"/>
      <w:pPr>
        <w:tabs>
          <w:tab w:val="num" w:pos="480"/>
        </w:tabs>
        <w:ind w:left="480" w:hanging="480"/>
      </w:pPr>
      <w:rPr>
        <w:rFonts w:cs="Times New Roman"/>
      </w:rPr>
    </w:lvl>
    <w:lvl w:ilvl="1">
      <w:start w:val="1"/>
      <w:numFmt w:val="decimal"/>
      <w:lvlText w:val="13.%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4A4FCF"/>
    <w:multiLevelType w:val="multilevel"/>
    <w:tmpl w:val="09044304"/>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17CAA"/>
    <w:multiLevelType w:val="multilevel"/>
    <w:tmpl w:val="C8143EEA"/>
    <w:lvl w:ilvl="0">
      <w:start w:val="15"/>
      <w:numFmt w:val="decimal"/>
      <w:lvlText w:val="%1."/>
      <w:lvlJc w:val="left"/>
      <w:pPr>
        <w:ind w:left="540" w:hanging="540"/>
      </w:pPr>
      <w:rPr>
        <w:rFonts w:cs="Times New Roman"/>
      </w:rPr>
    </w:lvl>
    <w:lvl w:ilvl="1">
      <w:start w:val="15"/>
      <w:numFmt w:val="decimal"/>
      <w:lvlText w:val="%1.%2."/>
      <w:lvlJc w:val="left"/>
      <w:pPr>
        <w:ind w:left="1248" w:hanging="540"/>
      </w:pPr>
      <w:rPr>
        <w:rFonts w:cs="Times New Roman"/>
      </w:rPr>
    </w:lvl>
    <w:lvl w:ilvl="2">
      <w:start w:val="1"/>
      <w:numFmt w:val="decimal"/>
      <w:lvlText w:val="%1.%2.%3."/>
      <w:lvlJc w:val="left"/>
      <w:pPr>
        <w:ind w:left="1560" w:hanging="720"/>
      </w:pPr>
      <w:rPr>
        <w:rFonts w:cs="Times New Roman"/>
      </w:rPr>
    </w:lvl>
    <w:lvl w:ilvl="3">
      <w:start w:val="1"/>
      <w:numFmt w:val="decimal"/>
      <w:lvlText w:val="%1.%2.%3.%4."/>
      <w:lvlJc w:val="left"/>
      <w:pPr>
        <w:ind w:left="1980" w:hanging="720"/>
      </w:pPr>
      <w:rPr>
        <w:rFonts w:cs="Times New Roman"/>
      </w:rPr>
    </w:lvl>
    <w:lvl w:ilvl="4">
      <w:start w:val="1"/>
      <w:numFmt w:val="decimal"/>
      <w:lvlText w:val="%1.%2.%3.%4.%5."/>
      <w:lvlJc w:val="left"/>
      <w:pPr>
        <w:ind w:left="2760" w:hanging="1080"/>
      </w:pPr>
      <w:rPr>
        <w:rFonts w:cs="Times New Roman"/>
      </w:rPr>
    </w:lvl>
    <w:lvl w:ilvl="5">
      <w:start w:val="1"/>
      <w:numFmt w:val="decimal"/>
      <w:lvlText w:val="%1.%2.%3.%4.%5.%6."/>
      <w:lvlJc w:val="left"/>
      <w:pPr>
        <w:ind w:left="318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80" w:hanging="1440"/>
      </w:pPr>
      <w:rPr>
        <w:rFonts w:cs="Times New Roman"/>
      </w:rPr>
    </w:lvl>
    <w:lvl w:ilvl="8">
      <w:start w:val="1"/>
      <w:numFmt w:val="decimal"/>
      <w:lvlText w:val="%1.%2.%3.%4.%5.%6.%7.%8.%9."/>
      <w:lvlJc w:val="left"/>
      <w:pPr>
        <w:ind w:left="5160" w:hanging="1800"/>
      </w:pPr>
      <w:rPr>
        <w:rFonts w:cs="Times New Roman"/>
      </w:rPr>
    </w:lvl>
  </w:abstractNum>
  <w:abstractNum w:abstractNumId="17" w15:restartNumberingAfterBreak="0">
    <w:nsid w:val="5F700BC0"/>
    <w:multiLevelType w:val="hybridMultilevel"/>
    <w:tmpl w:val="42D2E89A"/>
    <w:lvl w:ilvl="0" w:tplc="FFFFFFFF">
      <w:start w:val="1"/>
      <w:numFmt w:val="decimal"/>
      <w:pStyle w:val="1"/>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15:restartNumberingAfterBreak="0">
    <w:nsid w:val="618E43AC"/>
    <w:multiLevelType w:val="multilevel"/>
    <w:tmpl w:val="9F66A20E"/>
    <w:lvl w:ilvl="0">
      <w:start w:val="13"/>
      <w:numFmt w:val="decimal"/>
      <w:lvlText w:val="%1."/>
      <w:lvlJc w:val="left"/>
      <w:pPr>
        <w:tabs>
          <w:tab w:val="num" w:pos="390"/>
        </w:tabs>
        <w:ind w:left="390" w:hanging="390"/>
      </w:pPr>
      <w:rPr>
        <w:rFonts w:cs="Times New Roman"/>
      </w:rPr>
    </w:lvl>
    <w:lvl w:ilvl="1">
      <w:start w:val="1"/>
      <w:numFmt w:val="decimal"/>
      <w:lvlText w:val="14.%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9" w15:restartNumberingAfterBreak="0">
    <w:nsid w:val="66272849"/>
    <w:multiLevelType w:val="multilevel"/>
    <w:tmpl w:val="42CE2502"/>
    <w:lvl w:ilvl="0">
      <w:start w:val="1"/>
      <w:numFmt w:val="decimal"/>
      <w:pStyle w:val="-"/>
      <w:suff w:val="space"/>
      <w:lvlText w:val="%1."/>
      <w:lvlJc w:val="left"/>
      <w:pPr>
        <w:ind w:left="357"/>
      </w:pPr>
      <w:rPr>
        <w:rFonts w:cs="Times New Roman"/>
        <w:b/>
        <w:i w:val="0"/>
        <w:sz w:val="24"/>
        <w:szCs w:val="24"/>
      </w:rPr>
    </w:lvl>
    <w:lvl w:ilvl="1">
      <w:start w:val="1"/>
      <w:numFmt w:val="decimal"/>
      <w:pStyle w:val="-0"/>
      <w:suff w:val="space"/>
      <w:lvlText w:val="%1.%2."/>
      <w:lvlJc w:val="left"/>
      <w:pPr>
        <w:ind w:left="-209" w:firstLine="709"/>
      </w:pPr>
      <w:rPr>
        <w:rFonts w:cs="Times New Roman"/>
        <w:b w:val="0"/>
        <w:i w:val="0"/>
        <w:sz w:val="24"/>
        <w:szCs w:val="24"/>
      </w:rPr>
    </w:lvl>
    <w:lvl w:ilvl="2">
      <w:start w:val="1"/>
      <w:numFmt w:val="decimal"/>
      <w:pStyle w:val="-1"/>
      <w:suff w:val="space"/>
      <w:lvlText w:val="%1.%2.%3"/>
      <w:lvlJc w:val="left"/>
      <w:pPr>
        <w:ind w:firstLine="709"/>
      </w:pPr>
      <w:rPr>
        <w:rFonts w:cs="Times New Roman"/>
        <w:b/>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0" w15:restartNumberingAfterBreak="0">
    <w:nsid w:val="71FF2435"/>
    <w:multiLevelType w:val="multilevel"/>
    <w:tmpl w:val="5B8EEA2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4"/>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4"/>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6"/>
    <w:lvlOverride w:ilvl="0">
      <w:startOverride w:val="1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15"/>
  </w:num>
  <w:num w:numId="19">
    <w:abstractNumId w:val="1"/>
  </w:num>
  <w:num w:numId="20">
    <w:abstractNumId w:val="2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1B7"/>
    <w:rsid w:val="000C1D53"/>
    <w:rsid w:val="000C7666"/>
    <w:rsid w:val="000D60D8"/>
    <w:rsid w:val="000E044E"/>
    <w:rsid w:val="00132EB7"/>
    <w:rsid w:val="00132F3D"/>
    <w:rsid w:val="001803C7"/>
    <w:rsid w:val="001B57B3"/>
    <w:rsid w:val="00204D9D"/>
    <w:rsid w:val="002442AA"/>
    <w:rsid w:val="002675A4"/>
    <w:rsid w:val="002C2898"/>
    <w:rsid w:val="002D08C2"/>
    <w:rsid w:val="003252D8"/>
    <w:rsid w:val="003845E4"/>
    <w:rsid w:val="003A458D"/>
    <w:rsid w:val="003A65E6"/>
    <w:rsid w:val="003D2988"/>
    <w:rsid w:val="003E3C5B"/>
    <w:rsid w:val="00406F42"/>
    <w:rsid w:val="00476961"/>
    <w:rsid w:val="004E0D29"/>
    <w:rsid w:val="004E4AEF"/>
    <w:rsid w:val="00503242"/>
    <w:rsid w:val="00575E74"/>
    <w:rsid w:val="005E67D2"/>
    <w:rsid w:val="005F73D2"/>
    <w:rsid w:val="006024E0"/>
    <w:rsid w:val="006133C1"/>
    <w:rsid w:val="00621986"/>
    <w:rsid w:val="006325A9"/>
    <w:rsid w:val="00677694"/>
    <w:rsid w:val="00691B65"/>
    <w:rsid w:val="006C48CE"/>
    <w:rsid w:val="006E7888"/>
    <w:rsid w:val="006F068E"/>
    <w:rsid w:val="00730ACF"/>
    <w:rsid w:val="007439DF"/>
    <w:rsid w:val="00761534"/>
    <w:rsid w:val="007A6723"/>
    <w:rsid w:val="007C7F22"/>
    <w:rsid w:val="008229F3"/>
    <w:rsid w:val="00826160"/>
    <w:rsid w:val="00847C74"/>
    <w:rsid w:val="008B62DA"/>
    <w:rsid w:val="008B7B86"/>
    <w:rsid w:val="008F6080"/>
    <w:rsid w:val="009161B7"/>
    <w:rsid w:val="009737B2"/>
    <w:rsid w:val="009A6185"/>
    <w:rsid w:val="009B1E2B"/>
    <w:rsid w:val="00A8284D"/>
    <w:rsid w:val="00A940BF"/>
    <w:rsid w:val="00AB2C22"/>
    <w:rsid w:val="00AE3D13"/>
    <w:rsid w:val="00B009B7"/>
    <w:rsid w:val="00B357C0"/>
    <w:rsid w:val="00B81007"/>
    <w:rsid w:val="00B91B9C"/>
    <w:rsid w:val="00B9464D"/>
    <w:rsid w:val="00C1449A"/>
    <w:rsid w:val="00C50898"/>
    <w:rsid w:val="00C63521"/>
    <w:rsid w:val="00C72858"/>
    <w:rsid w:val="00C91F41"/>
    <w:rsid w:val="00CC1C99"/>
    <w:rsid w:val="00D02539"/>
    <w:rsid w:val="00D03095"/>
    <w:rsid w:val="00D71DAE"/>
    <w:rsid w:val="00D73990"/>
    <w:rsid w:val="00D75A07"/>
    <w:rsid w:val="00D85CEF"/>
    <w:rsid w:val="00D90070"/>
    <w:rsid w:val="00E14B4B"/>
    <w:rsid w:val="00E84834"/>
    <w:rsid w:val="00ED5298"/>
    <w:rsid w:val="00F06228"/>
    <w:rsid w:val="00F074FD"/>
    <w:rsid w:val="00F34C03"/>
    <w:rsid w:val="00F578CA"/>
    <w:rsid w:val="00F9791F"/>
    <w:rsid w:val="00FA5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E8AA0"/>
  <w15:docId w15:val="{F90028F8-0B06-4560-AAA0-71A5F74FA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84834"/>
    <w:pPr>
      <w:keepNext/>
      <w:numPr>
        <w:numId w:val="21"/>
      </w:numPr>
      <w:spacing w:before="480" w:after="120" w:line="240" w:lineRule="auto"/>
      <w:outlineLvl w:val="0"/>
    </w:pPr>
    <w:rPr>
      <w:rFonts w:ascii="Times New Roman" w:eastAsia="Times New Roman" w:hAnsi="Times New Roman" w:cs="Times New Roman"/>
      <w:b/>
      <w:bCs/>
      <w:caps/>
      <w:kern w:val="28"/>
      <w:sz w:val="24"/>
      <w:szCs w:val="20"/>
    </w:rPr>
  </w:style>
  <w:style w:type="paragraph" w:styleId="3">
    <w:name w:val="heading 3"/>
    <w:basedOn w:val="a"/>
    <w:next w:val="a"/>
    <w:link w:val="30"/>
    <w:uiPriority w:val="9"/>
    <w:unhideWhenUsed/>
    <w:qFormat/>
    <w:rsid w:val="009161B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1B7"/>
    <w:rPr>
      <w:rFonts w:ascii="Arial" w:eastAsia="Times New Roman" w:hAnsi="Arial" w:cs="Arial"/>
      <w:b/>
      <w:bCs/>
      <w:sz w:val="26"/>
      <w:szCs w:val="26"/>
      <w:lang w:eastAsia="ru-RU"/>
    </w:rPr>
  </w:style>
  <w:style w:type="paragraph" w:customStyle="1" w:styleId="-0">
    <w:name w:val="Договор - пункт Знак"/>
    <w:basedOn w:val="a"/>
    <w:rsid w:val="009161B7"/>
    <w:pPr>
      <w:numPr>
        <w:ilvl w:val="1"/>
        <w:numId w:val="1"/>
      </w:numPr>
      <w:tabs>
        <w:tab w:val="left" w:pos="284"/>
        <w:tab w:val="num" w:pos="360"/>
      </w:tabs>
      <w:suppressAutoHyphens/>
      <w:spacing w:after="0" w:line="240" w:lineRule="auto"/>
      <w:ind w:left="0" w:firstLine="0"/>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9161B7"/>
    <w:pPr>
      <w:keepNext/>
      <w:keepLines/>
      <w:widowControl w:val="0"/>
      <w:numPr>
        <w:numId w:val="1"/>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9161B7"/>
    <w:pPr>
      <w:keepNext w:val="0"/>
      <w:numPr>
        <w:ilvl w:val="2"/>
        <w:numId w:val="1"/>
      </w:numPr>
      <w:suppressAutoHyphens/>
      <w:spacing w:before="0" w:after="0"/>
      <w:jc w:val="both"/>
    </w:pPr>
    <w:rPr>
      <w:rFonts w:ascii="Times New Roman" w:hAnsi="Times New Roman" w:cs="Times New Roman"/>
      <w:b w:val="0"/>
      <w:sz w:val="20"/>
      <w:szCs w:val="20"/>
    </w:rPr>
  </w:style>
  <w:style w:type="paragraph" w:styleId="a3">
    <w:name w:val="List Paragraph"/>
    <w:basedOn w:val="a"/>
    <w:uiPriority w:val="34"/>
    <w:qFormat/>
    <w:rsid w:val="009161B7"/>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footer"/>
    <w:basedOn w:val="a"/>
    <w:link w:val="a5"/>
    <w:uiPriority w:val="99"/>
    <w:unhideWhenUsed/>
    <w:rsid w:val="009161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9161B7"/>
    <w:rPr>
      <w:rFonts w:ascii="Times New Roman" w:eastAsia="Times New Roman" w:hAnsi="Times New Roman" w:cs="Times New Roman"/>
      <w:sz w:val="24"/>
      <w:szCs w:val="24"/>
      <w:lang w:eastAsia="ru-RU"/>
    </w:rPr>
  </w:style>
  <w:style w:type="character" w:styleId="a6">
    <w:name w:val="Hyperlink"/>
    <w:basedOn w:val="a0"/>
    <w:uiPriority w:val="99"/>
    <w:rsid w:val="009161B7"/>
    <w:rPr>
      <w:rFonts w:cs="Times New Roman"/>
      <w:color w:val="0000FF"/>
      <w:u w:val="single"/>
    </w:rPr>
  </w:style>
  <w:style w:type="character" w:customStyle="1" w:styleId="FontStyle20">
    <w:name w:val="Font Style20"/>
    <w:rsid w:val="009161B7"/>
    <w:rPr>
      <w:rFonts w:ascii="Times New Roman" w:hAnsi="Times New Roman"/>
      <w:sz w:val="20"/>
    </w:rPr>
  </w:style>
  <w:style w:type="paragraph" w:styleId="a7">
    <w:name w:val="Balloon Text"/>
    <w:basedOn w:val="a"/>
    <w:link w:val="a8"/>
    <w:uiPriority w:val="99"/>
    <w:semiHidden/>
    <w:unhideWhenUsed/>
    <w:rsid w:val="000C7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7666"/>
    <w:rPr>
      <w:rFonts w:ascii="Tahoma" w:hAnsi="Tahoma" w:cs="Tahoma"/>
      <w:sz w:val="16"/>
      <w:szCs w:val="16"/>
    </w:rPr>
  </w:style>
  <w:style w:type="character" w:styleId="a9">
    <w:name w:val="annotation reference"/>
    <w:basedOn w:val="a0"/>
    <w:uiPriority w:val="99"/>
    <w:semiHidden/>
    <w:unhideWhenUsed/>
    <w:rsid w:val="00204D9D"/>
    <w:rPr>
      <w:sz w:val="16"/>
      <w:szCs w:val="16"/>
    </w:rPr>
  </w:style>
  <w:style w:type="paragraph" w:styleId="aa">
    <w:name w:val="annotation text"/>
    <w:basedOn w:val="a"/>
    <w:link w:val="ab"/>
    <w:uiPriority w:val="99"/>
    <w:semiHidden/>
    <w:unhideWhenUsed/>
    <w:rsid w:val="00204D9D"/>
    <w:pPr>
      <w:spacing w:line="240" w:lineRule="auto"/>
    </w:pPr>
    <w:rPr>
      <w:sz w:val="20"/>
      <w:szCs w:val="20"/>
    </w:rPr>
  </w:style>
  <w:style w:type="character" w:customStyle="1" w:styleId="ab">
    <w:name w:val="Текст примечания Знак"/>
    <w:basedOn w:val="a0"/>
    <w:link w:val="aa"/>
    <w:uiPriority w:val="99"/>
    <w:semiHidden/>
    <w:rsid w:val="00204D9D"/>
    <w:rPr>
      <w:sz w:val="20"/>
      <w:szCs w:val="20"/>
    </w:rPr>
  </w:style>
  <w:style w:type="paragraph" w:styleId="ac">
    <w:name w:val="annotation subject"/>
    <w:basedOn w:val="aa"/>
    <w:next w:val="aa"/>
    <w:link w:val="ad"/>
    <w:uiPriority w:val="99"/>
    <w:semiHidden/>
    <w:unhideWhenUsed/>
    <w:rsid w:val="00204D9D"/>
    <w:rPr>
      <w:b/>
      <w:bCs/>
    </w:rPr>
  </w:style>
  <w:style w:type="character" w:customStyle="1" w:styleId="ad">
    <w:name w:val="Тема примечания Знак"/>
    <w:basedOn w:val="ab"/>
    <w:link w:val="ac"/>
    <w:uiPriority w:val="99"/>
    <w:semiHidden/>
    <w:rsid w:val="00204D9D"/>
    <w:rPr>
      <w:b/>
      <w:bCs/>
      <w:sz w:val="20"/>
      <w:szCs w:val="20"/>
    </w:rPr>
  </w:style>
  <w:style w:type="character" w:customStyle="1" w:styleId="10">
    <w:name w:val="Заголовок 1 Знак"/>
    <w:basedOn w:val="a0"/>
    <w:link w:val="1"/>
    <w:rsid w:val="00E84834"/>
    <w:rPr>
      <w:rFonts w:ascii="Times New Roman" w:eastAsia="Times New Roman" w:hAnsi="Times New Roman" w:cs="Times New Roman"/>
      <w:b/>
      <w:bCs/>
      <w:caps/>
      <w:kern w:val="28"/>
      <w:sz w:val="24"/>
      <w:szCs w:val="20"/>
    </w:rPr>
  </w:style>
  <w:style w:type="paragraph" w:customStyle="1" w:styleId="5">
    <w:name w:val="Основной текст5"/>
    <w:basedOn w:val="a"/>
    <w:rsid w:val="00E84834"/>
    <w:pPr>
      <w:widowControl w:val="0"/>
      <w:shd w:val="clear" w:color="auto" w:fill="FFFFFF"/>
      <w:spacing w:after="180" w:line="0" w:lineRule="atLeast"/>
      <w:ind w:hanging="2120"/>
      <w:jc w:val="center"/>
    </w:pPr>
    <w:rPr>
      <w:rFonts w:ascii="Franklin Gothic Book" w:eastAsia="Franklin Gothic Book" w:hAnsi="Franklin Gothic Book" w:cs="Franklin Gothic Book"/>
      <w:spacing w:val="4"/>
      <w:sz w:val="20"/>
      <w:szCs w:val="20"/>
    </w:rPr>
  </w:style>
  <w:style w:type="character" w:customStyle="1" w:styleId="8pt0pt">
    <w:name w:val="Основной текст + 8 pt;Интервал 0 pt"/>
    <w:rsid w:val="00E84834"/>
    <w:rPr>
      <w:rFonts w:ascii="Franklin Gothic Book" w:eastAsia="Franklin Gothic Book" w:hAnsi="Franklin Gothic Book" w:cs="Franklin Gothic Book"/>
      <w:b w:val="0"/>
      <w:bCs w:val="0"/>
      <w:i w:val="0"/>
      <w:iCs w:val="0"/>
      <w:smallCaps w:val="0"/>
      <w:strike w:val="0"/>
      <w:color w:val="000000"/>
      <w:spacing w:val="0"/>
      <w:w w:val="100"/>
      <w:position w:val="0"/>
      <w:sz w:val="16"/>
      <w:szCs w:val="16"/>
      <w:u w:val="none"/>
      <w:shd w:val="clear" w:color="auto" w:fill="FFFFFF"/>
      <w:lang w:val="ru-RU"/>
    </w:rPr>
  </w:style>
  <w:style w:type="table" w:styleId="ae">
    <w:name w:val="Table Grid"/>
    <w:basedOn w:val="a1"/>
    <w:uiPriority w:val="59"/>
    <w:rsid w:val="00CC1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12441</Words>
  <Characters>70920</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ZST</Company>
  <LinksUpToDate>false</LinksUpToDate>
  <CharactersWithSpaces>83195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Касьянова Людмила Николаевна</dc:creator>
  <cp:lastModifiedBy>Шинкарева Ирина Сергеевна</cp:lastModifiedBy>
  <cp:revision>5</cp:revision>
  <dcterms:created xsi:type="dcterms:W3CDTF">2019-03-22T11:48:00Z</dcterms:created>
  <dcterms:modified xsi:type="dcterms:W3CDTF">2021-01-11T15:05:00Z</dcterms:modified>
</cp:coreProperties>
</file>